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11" w:rsidRPr="00E96D8C" w:rsidRDefault="00FC3511" w:rsidP="00FC3511">
      <w:pPr>
        <w:jc w:val="center"/>
        <w:rPr>
          <w:b/>
        </w:rPr>
      </w:pPr>
      <w:r>
        <w:rPr>
          <w:b/>
        </w:rPr>
        <w:t>Протокол № 3</w:t>
      </w:r>
    </w:p>
    <w:p w:rsidR="00FC3511" w:rsidRPr="00E96D8C" w:rsidRDefault="00FC3511" w:rsidP="00FC3511">
      <w:pPr>
        <w:jc w:val="center"/>
        <w:rPr>
          <w:b/>
        </w:rPr>
      </w:pPr>
      <w:r w:rsidRPr="00E96D8C">
        <w:rPr>
          <w:b/>
        </w:rPr>
        <w:t>заседания городского метод</w:t>
      </w:r>
      <w:r>
        <w:rPr>
          <w:b/>
        </w:rPr>
        <w:t xml:space="preserve">ического объединения школьных библиотекарей                                    г. Когалым                                                                                                                                                место проведения: МАОУ «Средняя школа № 6» </w:t>
      </w:r>
    </w:p>
    <w:p w:rsidR="00FC3511" w:rsidRDefault="00FC3511" w:rsidP="00FC3511">
      <w:pPr>
        <w:rPr>
          <w:b/>
        </w:rPr>
      </w:pPr>
    </w:p>
    <w:p w:rsidR="00FC3511" w:rsidRDefault="00FC3511" w:rsidP="00FC3511">
      <w:pPr>
        <w:rPr>
          <w:b/>
        </w:rPr>
      </w:pPr>
    </w:p>
    <w:p w:rsidR="00FC3511" w:rsidRPr="00E41AF8" w:rsidRDefault="00FC3511" w:rsidP="00FC3511">
      <w:pPr>
        <w:rPr>
          <w:b/>
        </w:rPr>
      </w:pPr>
      <w:r w:rsidRPr="00E41AF8">
        <w:rPr>
          <w:b/>
        </w:rPr>
        <w:t>от «25»  декабря 2014г.</w:t>
      </w:r>
    </w:p>
    <w:p w:rsidR="00FC3511" w:rsidRPr="00E96D8C" w:rsidRDefault="00FC3511" w:rsidP="00FC3511">
      <w:pPr>
        <w:ind w:left="5895"/>
        <w:jc w:val="both"/>
      </w:pPr>
      <w:r w:rsidRPr="00E96D8C">
        <w:t>Присутствовали:</w:t>
      </w:r>
      <w:r>
        <w:t>12 Отсутствующие: 2</w:t>
      </w:r>
    </w:p>
    <w:p w:rsidR="00FC3511" w:rsidRDefault="00FC3511" w:rsidP="00FC3511">
      <w:pPr>
        <w:jc w:val="right"/>
        <w:rPr>
          <w:sz w:val="22"/>
          <w:szCs w:val="22"/>
        </w:rPr>
      </w:pPr>
    </w:p>
    <w:p w:rsidR="00FC3511" w:rsidRDefault="00FC3511" w:rsidP="00FC3511">
      <w:pPr>
        <w:ind w:left="5895"/>
        <w:jc w:val="both"/>
      </w:pPr>
    </w:p>
    <w:p w:rsidR="00FC3511" w:rsidRDefault="00FC3511" w:rsidP="00FC3511">
      <w:pPr>
        <w:jc w:val="center"/>
        <w:rPr>
          <w:b/>
        </w:rPr>
      </w:pPr>
      <w:r w:rsidRPr="00FA6F22">
        <w:rPr>
          <w:b/>
        </w:rPr>
        <w:t>Повестка дня:</w:t>
      </w:r>
    </w:p>
    <w:p w:rsidR="00FC3511" w:rsidRDefault="00FC3511" w:rsidP="00FC3511">
      <w:pPr>
        <w:jc w:val="center"/>
        <w:rPr>
          <w:b/>
        </w:rPr>
      </w:pPr>
    </w:p>
    <w:p w:rsidR="00FC3511" w:rsidRPr="00E33BB2" w:rsidRDefault="00FC3511" w:rsidP="00FC3511">
      <w:pPr>
        <w:rPr>
          <w:bCs/>
        </w:rPr>
      </w:pPr>
      <w:r w:rsidRPr="00E33BB2">
        <w:rPr>
          <w:bCs/>
        </w:rPr>
        <w:t>1. О результатах мониторинга деятельности школьных библиотек по противодействию экстремистской деятельности. (Тарасова З.М.)</w:t>
      </w:r>
    </w:p>
    <w:p w:rsidR="00FC3511" w:rsidRPr="00E33BB2" w:rsidRDefault="00FC3511" w:rsidP="00FC3511">
      <w:pPr>
        <w:rPr>
          <w:bCs/>
        </w:rPr>
      </w:pPr>
      <w:r w:rsidRPr="00E33BB2">
        <w:rPr>
          <w:bCs/>
        </w:rPr>
        <w:t>2. Утверждение плана недели открытых уроков.</w:t>
      </w:r>
      <w:r>
        <w:rPr>
          <w:bCs/>
        </w:rPr>
        <w:t xml:space="preserve"> </w:t>
      </w:r>
      <w:r w:rsidRPr="00E33BB2">
        <w:rPr>
          <w:bCs/>
        </w:rPr>
        <w:t>(</w:t>
      </w:r>
      <w:proofErr w:type="spellStart"/>
      <w:r w:rsidRPr="00E33BB2">
        <w:rPr>
          <w:bCs/>
        </w:rPr>
        <w:t>Огрызкова</w:t>
      </w:r>
      <w:proofErr w:type="spellEnd"/>
      <w:r w:rsidRPr="00E33BB2">
        <w:rPr>
          <w:bCs/>
        </w:rPr>
        <w:t xml:space="preserve"> Л.Е.)</w:t>
      </w:r>
    </w:p>
    <w:p w:rsidR="00FC3511" w:rsidRPr="00E33BB2" w:rsidRDefault="00FC3511" w:rsidP="00FC3511">
      <w:pPr>
        <w:rPr>
          <w:bCs/>
        </w:rPr>
      </w:pPr>
      <w:r w:rsidRPr="00E33BB2">
        <w:rPr>
          <w:bCs/>
        </w:rPr>
        <w:t>3. О подготовке заказа учебников и проведении инвентаризации. (Тарасова З.М.)</w:t>
      </w:r>
    </w:p>
    <w:p w:rsidR="00FC3511" w:rsidRPr="00E33BB2" w:rsidRDefault="00FC3511" w:rsidP="00FC3511">
      <w:pPr>
        <w:rPr>
          <w:bCs/>
        </w:rPr>
      </w:pPr>
      <w:r w:rsidRPr="00E33BB2">
        <w:rPr>
          <w:bCs/>
        </w:rPr>
        <w:t>4.</w:t>
      </w:r>
      <w:r>
        <w:rPr>
          <w:bCs/>
        </w:rPr>
        <w:t xml:space="preserve"> </w:t>
      </w:r>
      <w:r w:rsidRPr="00E33BB2">
        <w:rPr>
          <w:bCs/>
        </w:rPr>
        <w:t>Разное</w:t>
      </w:r>
      <w:r>
        <w:rPr>
          <w:bCs/>
        </w:rPr>
        <w:t>.</w:t>
      </w:r>
    </w:p>
    <w:p w:rsidR="00FC3511" w:rsidRDefault="00FC3511" w:rsidP="00FC3511">
      <w:pPr>
        <w:rPr>
          <w:b/>
          <w:bCs/>
        </w:rPr>
      </w:pPr>
    </w:p>
    <w:p w:rsidR="00FC3511" w:rsidRDefault="00FC3511" w:rsidP="00FC3511">
      <w:r>
        <w:rPr>
          <w:b/>
          <w:bCs/>
        </w:rPr>
        <w:t>По первому вопросу выступила</w:t>
      </w:r>
      <w:r w:rsidRPr="00E41AF8">
        <w:t xml:space="preserve"> </w:t>
      </w:r>
      <w:r>
        <w:t>Тарасова З.М., специалист – эксперт по информационно – программному обеспечению. Были оглашены результаты мониторинга деятельности школьных  библиотек по противодействию  экстремистской деятельности, даны рекомендации и указания.</w:t>
      </w:r>
    </w:p>
    <w:p w:rsidR="00FC3511" w:rsidRDefault="00FC3511" w:rsidP="00FC3511">
      <w:pPr>
        <w:rPr>
          <w:b/>
        </w:rPr>
      </w:pPr>
      <w:r w:rsidRPr="00E47DA5">
        <w:rPr>
          <w:b/>
        </w:rPr>
        <w:t>Решили:</w:t>
      </w:r>
    </w:p>
    <w:p w:rsidR="00FC3511" w:rsidRPr="00A24846" w:rsidRDefault="00FC3511" w:rsidP="00FC3511">
      <w:r w:rsidRPr="00A24846">
        <w:t xml:space="preserve">1.Разработать инструкцию по работе с материалами, включенными в </w:t>
      </w:r>
      <w:r>
        <w:t>Федеральный с</w:t>
      </w:r>
      <w:r w:rsidRPr="00A24846">
        <w:t>писок</w:t>
      </w:r>
      <w:r>
        <w:t xml:space="preserve"> экстремистских материалов. </w:t>
      </w:r>
    </w:p>
    <w:p w:rsidR="00FC3511" w:rsidRPr="00A24846" w:rsidRDefault="00FC3511" w:rsidP="00FC3511">
      <w:r w:rsidRPr="00A24846">
        <w:t>2.Не реже раза в месяц составлять акты о результатах проведенной сверки библиотечного фонда со списком.</w:t>
      </w:r>
    </w:p>
    <w:p w:rsidR="00FC3511" w:rsidRPr="00A24846" w:rsidRDefault="00FC3511" w:rsidP="00FC3511">
      <w:r w:rsidRPr="00A24846">
        <w:t>3.Внести в должностные инструкции работников, ответственных за работу со списком соответствующие функции, права и ответственность (ответственное лицо за отслеживанием обновления списка, комиссия по результатам сверки, контроль)</w:t>
      </w:r>
      <w:r>
        <w:t>.</w:t>
      </w:r>
    </w:p>
    <w:p w:rsidR="00FC3511" w:rsidRDefault="00FC3511" w:rsidP="00FC3511">
      <w:r w:rsidRPr="00A24846">
        <w:t>4.Внести необходимые изменения в утвержденные Инструкцию по учету</w:t>
      </w:r>
      <w:r>
        <w:t xml:space="preserve"> Тематико-типологического</w:t>
      </w:r>
      <w:r w:rsidRPr="00A24846">
        <w:t xml:space="preserve"> план</w:t>
      </w:r>
      <w:r>
        <w:t>а</w:t>
      </w:r>
      <w:r w:rsidRPr="00A24846">
        <w:t xml:space="preserve"> комплектования,</w:t>
      </w:r>
      <w:r>
        <w:t xml:space="preserve"> в </w:t>
      </w:r>
      <w:r w:rsidRPr="00A24846">
        <w:t xml:space="preserve"> Положение о едином фонде.</w:t>
      </w:r>
    </w:p>
    <w:p w:rsidR="00FC3511" w:rsidRDefault="00FC3511" w:rsidP="00FC3511">
      <w:r w:rsidRPr="00A24846">
        <w:rPr>
          <w:b/>
        </w:rPr>
        <w:t>По второму вопросу</w:t>
      </w:r>
      <w:r>
        <w:t xml:space="preserve"> </w:t>
      </w:r>
      <w:r w:rsidRPr="00A24846">
        <w:rPr>
          <w:bCs/>
        </w:rPr>
        <w:t>выступила</w:t>
      </w:r>
      <w:r w:rsidRPr="00E41AF8">
        <w:t xml:space="preserve"> </w:t>
      </w:r>
      <w:proofErr w:type="spellStart"/>
      <w:r>
        <w:t>Огрызкова</w:t>
      </w:r>
      <w:proofErr w:type="spellEnd"/>
      <w:r>
        <w:t xml:space="preserve"> Л.Е.,</w:t>
      </w:r>
      <w:r w:rsidRPr="00A24846">
        <w:t xml:space="preserve"> </w:t>
      </w:r>
      <w:r>
        <w:t>руководитель ГМО школьных библиотекарей с предложением утвердить план недели проведения открытых уроков.</w:t>
      </w:r>
    </w:p>
    <w:p w:rsidR="00FC3511" w:rsidRDefault="00FC3511" w:rsidP="00FC3511">
      <w:r w:rsidRPr="00A24846">
        <w:rPr>
          <w:b/>
        </w:rPr>
        <w:t>Постановили</w:t>
      </w:r>
      <w:r>
        <w:t>: Утвердить график проведения открытых мероприятий с целью повышения профессионального мастерства школьных библиотекарей и обобщения опыта.</w:t>
      </w:r>
    </w:p>
    <w:p w:rsidR="00FC3511" w:rsidRDefault="00FC3511" w:rsidP="00FC3511"/>
    <w:p w:rsidR="00FC3511" w:rsidRPr="00606EE6" w:rsidRDefault="00FC3511" w:rsidP="00FC3511">
      <w:pPr>
        <w:rPr>
          <w:sz w:val="20"/>
          <w:szCs w:val="20"/>
        </w:rPr>
      </w:pPr>
      <w:r w:rsidRPr="00606EE6">
        <w:rPr>
          <w:b/>
        </w:rPr>
        <w:t>По третьему</w:t>
      </w:r>
      <w:r>
        <w:t xml:space="preserve"> </w:t>
      </w:r>
      <w:r w:rsidRPr="00606EE6">
        <w:rPr>
          <w:b/>
        </w:rPr>
        <w:t>вопросу</w:t>
      </w:r>
      <w:r>
        <w:t xml:space="preserve"> выступила</w:t>
      </w:r>
      <w:r w:rsidRPr="00A24846">
        <w:t xml:space="preserve"> </w:t>
      </w:r>
      <w:r>
        <w:t xml:space="preserve">Тарасова З.М., специалист – эксперт по информационно – программному обеспечению. Ознакомила с результатами информации по школам </w:t>
      </w:r>
    </w:p>
    <w:p w:rsidR="00FC3511" w:rsidRPr="00606EE6" w:rsidRDefault="00FC3511" w:rsidP="00FC3511">
      <w:pPr>
        <w:widowControl w:val="0"/>
        <w:tabs>
          <w:tab w:val="left" w:pos="720"/>
        </w:tabs>
      </w:pPr>
      <w:r>
        <w:t xml:space="preserve">обеспеченности </w:t>
      </w:r>
      <w:r w:rsidRPr="00606EE6">
        <w:t xml:space="preserve">  учебниками </w:t>
      </w:r>
      <w:r>
        <w:t xml:space="preserve">5-х классов </w:t>
      </w:r>
      <w:r w:rsidRPr="00606EE6">
        <w:t>Федерального Перечня и методической литературой на этапе подготовки к введению ФГОС ООО</w:t>
      </w:r>
      <w:r>
        <w:t>.</w:t>
      </w:r>
    </w:p>
    <w:p w:rsidR="00FC3511" w:rsidRPr="00E33BB2" w:rsidRDefault="00FC3511" w:rsidP="00FC3511">
      <w:r w:rsidRPr="00A24846">
        <w:rPr>
          <w:b/>
        </w:rPr>
        <w:t>Решили:</w:t>
      </w:r>
      <w:r>
        <w:rPr>
          <w:b/>
        </w:rPr>
        <w:t xml:space="preserve"> </w:t>
      </w:r>
      <w:r w:rsidRPr="00606EE6">
        <w:t>Начать</w:t>
      </w:r>
      <w:r>
        <w:rPr>
          <w:b/>
        </w:rPr>
        <w:t xml:space="preserve"> </w:t>
      </w:r>
      <w:r>
        <w:t>подготовку инвентаризации,  на основании которой спланировать  дальнейший заказ учебников на следующий учебный год.</w:t>
      </w:r>
    </w:p>
    <w:p w:rsidR="00FC3511" w:rsidRPr="000253E4" w:rsidRDefault="00FC3511" w:rsidP="00FC3511">
      <w:pPr>
        <w:suppressAutoHyphens/>
        <w:ind w:left="360"/>
      </w:pPr>
    </w:p>
    <w:p w:rsidR="00FC3511" w:rsidRPr="00FC35BC" w:rsidRDefault="00FC3511" w:rsidP="00FC3511">
      <w:pPr>
        <w:suppressAutoHyphens/>
        <w:ind w:left="3540"/>
        <w:jc w:val="right"/>
        <w:rPr>
          <w:sz w:val="20"/>
          <w:szCs w:val="20"/>
        </w:rPr>
      </w:pPr>
      <w:r w:rsidRPr="00FC35BC">
        <w:rPr>
          <w:sz w:val="20"/>
          <w:szCs w:val="20"/>
        </w:rPr>
        <w:t>Председательствующий: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Огрызкова</w:t>
      </w:r>
      <w:proofErr w:type="spellEnd"/>
      <w:r>
        <w:rPr>
          <w:sz w:val="20"/>
          <w:szCs w:val="20"/>
        </w:rPr>
        <w:t xml:space="preserve"> Л.Е.</w:t>
      </w:r>
    </w:p>
    <w:p w:rsidR="00FC3511" w:rsidRPr="00BD2656" w:rsidRDefault="00FC3511" w:rsidP="00FC3511">
      <w:pPr>
        <w:suppressAutoHyphens/>
        <w:ind w:left="3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Секретарь:   Журавлева Т.Г.</w:t>
      </w:r>
    </w:p>
    <w:p w:rsidR="00FC3511" w:rsidRDefault="00FC3511" w:rsidP="00FC3511">
      <w:pPr>
        <w:jc w:val="right"/>
        <w:rPr>
          <w:sz w:val="22"/>
          <w:szCs w:val="22"/>
        </w:rPr>
      </w:pPr>
    </w:p>
    <w:p w:rsidR="00FC3511" w:rsidRDefault="00FC3511" w:rsidP="00FC3511">
      <w:pPr>
        <w:jc w:val="right"/>
        <w:rPr>
          <w:sz w:val="22"/>
          <w:szCs w:val="22"/>
        </w:rPr>
      </w:pPr>
    </w:p>
    <w:p w:rsidR="00FC3511" w:rsidRDefault="00FC3511" w:rsidP="00FC3511">
      <w:pPr>
        <w:rPr>
          <w:b/>
          <w:sz w:val="28"/>
          <w:szCs w:val="28"/>
        </w:rPr>
      </w:pPr>
    </w:p>
    <w:p w:rsidR="006A3586" w:rsidRDefault="006A3586">
      <w:bookmarkStart w:id="0" w:name="_GoBack"/>
      <w:bookmarkEnd w:id="0"/>
    </w:p>
    <w:sectPr w:rsidR="006A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B2"/>
    <w:rsid w:val="000A08B2"/>
    <w:rsid w:val="001C2264"/>
    <w:rsid w:val="006A3586"/>
    <w:rsid w:val="00C27647"/>
    <w:rsid w:val="00FC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11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276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2264"/>
    <w:rPr>
      <w:rFonts w:eastAsia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C2264"/>
    <w:rPr>
      <w:rFonts w:eastAsia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2264"/>
    <w:pPr>
      <w:ind w:left="708"/>
    </w:pPr>
  </w:style>
  <w:style w:type="character" w:customStyle="1" w:styleId="30">
    <w:name w:val="Заголовок 3 Знак"/>
    <w:basedOn w:val="a0"/>
    <w:link w:val="3"/>
    <w:rsid w:val="00C27647"/>
    <w:rPr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11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276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2264"/>
    <w:rPr>
      <w:rFonts w:eastAsia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C2264"/>
    <w:rPr>
      <w:rFonts w:eastAsia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2264"/>
    <w:pPr>
      <w:ind w:left="708"/>
    </w:pPr>
  </w:style>
  <w:style w:type="character" w:customStyle="1" w:styleId="30">
    <w:name w:val="Заголовок 3 Знак"/>
    <w:basedOn w:val="a0"/>
    <w:link w:val="3"/>
    <w:rsid w:val="00C27647"/>
    <w:rPr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>Grizli777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АВС</dc:creator>
  <cp:keywords/>
  <dc:description/>
  <cp:lastModifiedBy>АВС</cp:lastModifiedBy>
  <cp:revision>2</cp:revision>
  <dcterms:created xsi:type="dcterms:W3CDTF">2016-09-26T06:27:00Z</dcterms:created>
  <dcterms:modified xsi:type="dcterms:W3CDTF">2016-09-26T06:27:00Z</dcterms:modified>
</cp:coreProperties>
</file>