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495" w:rsidRPr="00301718" w:rsidRDefault="00284495" w:rsidP="00284495">
      <w:pPr>
        <w:pStyle w:val="a4"/>
        <w:rPr>
          <w:sz w:val="24"/>
        </w:rPr>
      </w:pPr>
      <w:r w:rsidRPr="00301718">
        <w:rPr>
          <w:sz w:val="24"/>
        </w:rPr>
        <w:t>ПРОТОКОЛ № 2</w:t>
      </w:r>
    </w:p>
    <w:p w:rsidR="00284495" w:rsidRPr="00301718" w:rsidRDefault="00284495" w:rsidP="00284495">
      <w:pPr>
        <w:pStyle w:val="a4"/>
        <w:rPr>
          <w:b w:val="0"/>
          <w:sz w:val="24"/>
        </w:rPr>
      </w:pPr>
      <w:proofErr w:type="gramStart"/>
      <w:r w:rsidRPr="00301718">
        <w:rPr>
          <w:b w:val="0"/>
          <w:sz w:val="24"/>
          <w:lang w:val="en-US"/>
        </w:rPr>
        <w:t>II</w:t>
      </w:r>
      <w:r w:rsidRPr="00301718">
        <w:rPr>
          <w:b w:val="0"/>
          <w:sz w:val="24"/>
        </w:rPr>
        <w:t xml:space="preserve"> заседание ГПС учителей физической культуры и ОБЖ.</w:t>
      </w:r>
      <w:proofErr w:type="gramEnd"/>
    </w:p>
    <w:p w:rsidR="00284495" w:rsidRPr="00301718" w:rsidRDefault="00284495" w:rsidP="00284495">
      <w:pPr>
        <w:pStyle w:val="a4"/>
        <w:jc w:val="right"/>
        <w:rPr>
          <w:b w:val="0"/>
          <w:sz w:val="24"/>
        </w:rPr>
      </w:pPr>
      <w:r w:rsidRPr="00301718">
        <w:rPr>
          <w:b w:val="0"/>
          <w:sz w:val="24"/>
        </w:rPr>
        <w:t>22 октября 2015г.</w:t>
      </w:r>
    </w:p>
    <w:p w:rsidR="00284495" w:rsidRPr="00301718" w:rsidRDefault="00284495" w:rsidP="00284495">
      <w:pPr>
        <w:pStyle w:val="a4"/>
        <w:jc w:val="left"/>
        <w:rPr>
          <w:b w:val="0"/>
          <w:sz w:val="24"/>
        </w:rPr>
      </w:pPr>
      <w:r w:rsidRPr="00301718">
        <w:rPr>
          <w:b w:val="0"/>
          <w:sz w:val="24"/>
        </w:rPr>
        <w:t>Председатель: Кабилов Б.Г.</w:t>
      </w:r>
    </w:p>
    <w:p w:rsidR="00284495" w:rsidRPr="00301718" w:rsidRDefault="00284495" w:rsidP="00284495">
      <w:pPr>
        <w:pStyle w:val="a4"/>
        <w:jc w:val="left"/>
        <w:rPr>
          <w:b w:val="0"/>
          <w:sz w:val="24"/>
        </w:rPr>
      </w:pPr>
      <w:r w:rsidRPr="00301718">
        <w:rPr>
          <w:b w:val="0"/>
          <w:sz w:val="24"/>
        </w:rPr>
        <w:t>Секретарь: Слесарева А.Н.</w:t>
      </w:r>
    </w:p>
    <w:p w:rsidR="00284495" w:rsidRPr="00301718" w:rsidRDefault="00284495" w:rsidP="00284495">
      <w:pPr>
        <w:pStyle w:val="a4"/>
        <w:jc w:val="left"/>
        <w:rPr>
          <w:b w:val="0"/>
          <w:sz w:val="24"/>
        </w:rPr>
      </w:pPr>
      <w:r w:rsidRPr="00301718">
        <w:rPr>
          <w:b w:val="0"/>
          <w:sz w:val="24"/>
        </w:rPr>
        <w:t xml:space="preserve">Присутствовало: </w:t>
      </w:r>
      <w:r>
        <w:rPr>
          <w:b w:val="0"/>
          <w:sz w:val="24"/>
        </w:rPr>
        <w:t>16</w:t>
      </w:r>
      <w:r w:rsidRPr="00301718">
        <w:rPr>
          <w:b w:val="0"/>
          <w:sz w:val="24"/>
        </w:rPr>
        <w:t xml:space="preserve"> человек</w:t>
      </w:r>
    </w:p>
    <w:p w:rsidR="00284495" w:rsidRPr="00301718" w:rsidRDefault="00284495" w:rsidP="00284495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284495" w:rsidRPr="00301718" w:rsidRDefault="00284495" w:rsidP="00284495">
      <w:pPr>
        <w:pStyle w:val="a4"/>
        <w:spacing w:line="360" w:lineRule="auto"/>
        <w:rPr>
          <w:b w:val="0"/>
          <w:sz w:val="24"/>
        </w:rPr>
      </w:pPr>
      <w:r w:rsidRPr="00301718">
        <w:rPr>
          <w:b w:val="0"/>
          <w:sz w:val="24"/>
        </w:rPr>
        <w:t>ПОВЕСТКА ДНЯ:</w:t>
      </w:r>
    </w:p>
    <w:p w:rsidR="00284495" w:rsidRPr="002F19B1" w:rsidRDefault="00284495" w:rsidP="00284495">
      <w:pPr>
        <w:pStyle w:val="40"/>
        <w:widowControl w:val="0"/>
        <w:shd w:val="clear" w:color="auto" w:fill="auto"/>
        <w:tabs>
          <w:tab w:val="left" w:pos="842"/>
        </w:tabs>
        <w:spacing w:line="240" w:lineRule="auto"/>
        <w:ind w:right="40" w:firstLine="0"/>
        <w:rPr>
          <w:b w:val="0"/>
          <w:sz w:val="24"/>
          <w:szCs w:val="28"/>
        </w:rPr>
      </w:pPr>
      <w:r w:rsidRPr="002F19B1">
        <w:rPr>
          <w:b w:val="0"/>
          <w:sz w:val="24"/>
          <w:szCs w:val="24"/>
        </w:rPr>
        <w:t xml:space="preserve"> 1.</w:t>
      </w:r>
      <w:r>
        <w:rPr>
          <w:b w:val="0"/>
          <w:sz w:val="24"/>
          <w:szCs w:val="24"/>
        </w:rPr>
        <w:t xml:space="preserve"> </w:t>
      </w:r>
      <w:r w:rsidRPr="002F19B1">
        <w:rPr>
          <w:b w:val="0"/>
          <w:sz w:val="24"/>
          <w:szCs w:val="28"/>
        </w:rPr>
        <w:t>Методические рекомендации по поддержке деятельности работников физической культуры и спорта, педагогических работников, связанной с поэтапным внедрением Всероссийского физкультурно-спортивного комплекса «Готов к труду и обороне» (ГТО).</w:t>
      </w:r>
    </w:p>
    <w:p w:rsidR="00284495" w:rsidRPr="00301718" w:rsidRDefault="00284495" w:rsidP="00284495">
      <w:pPr>
        <w:pStyle w:val="a3"/>
        <w:tabs>
          <w:tab w:val="left" w:pos="0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301718">
        <w:rPr>
          <w:rFonts w:ascii="Times New Roman" w:hAnsi="Times New Roman"/>
          <w:sz w:val="24"/>
          <w:szCs w:val="24"/>
          <w:lang w:val="ru-RU"/>
        </w:rPr>
        <w:t>2</w:t>
      </w:r>
      <w:r>
        <w:rPr>
          <w:rFonts w:ascii="Times New Roman" w:hAnsi="Times New Roman"/>
          <w:sz w:val="24"/>
          <w:szCs w:val="24"/>
          <w:lang w:val="ru-RU"/>
        </w:rPr>
        <w:t>.</w:t>
      </w:r>
      <w:r w:rsidRPr="00301718">
        <w:rPr>
          <w:rFonts w:ascii="Times New Roman" w:hAnsi="Times New Roman"/>
          <w:sz w:val="24"/>
          <w:szCs w:val="24"/>
          <w:lang w:val="ru-RU"/>
        </w:rPr>
        <w:t xml:space="preserve"> Подведение итогов </w:t>
      </w:r>
      <w:r>
        <w:rPr>
          <w:rFonts w:ascii="Times New Roman" w:hAnsi="Times New Roman"/>
          <w:sz w:val="24"/>
          <w:szCs w:val="24"/>
          <w:lang w:val="ru-RU"/>
        </w:rPr>
        <w:t>школьного</w:t>
      </w:r>
      <w:r w:rsidRPr="00301718">
        <w:rPr>
          <w:rFonts w:ascii="Times New Roman" w:hAnsi="Times New Roman"/>
          <w:sz w:val="24"/>
          <w:szCs w:val="24"/>
          <w:lang w:val="ru-RU"/>
        </w:rPr>
        <w:t xml:space="preserve"> этапа Всероссийской олимпиады школьников по предметам «Физическая культура» и «ОБЖ»</w:t>
      </w:r>
      <w:r>
        <w:rPr>
          <w:rFonts w:ascii="Times New Roman" w:hAnsi="Times New Roman"/>
          <w:sz w:val="24"/>
          <w:szCs w:val="24"/>
          <w:lang w:val="ru-RU"/>
        </w:rPr>
        <w:t xml:space="preserve"> в образовательных организациях</w:t>
      </w:r>
      <w:r w:rsidRPr="00301718">
        <w:rPr>
          <w:rFonts w:ascii="Times New Roman" w:hAnsi="Times New Roman"/>
          <w:sz w:val="24"/>
          <w:szCs w:val="24"/>
          <w:lang w:val="ru-RU"/>
        </w:rPr>
        <w:t>.</w:t>
      </w:r>
    </w:p>
    <w:p w:rsidR="00284495" w:rsidRDefault="00284495" w:rsidP="00284495">
      <w:pPr>
        <w:pStyle w:val="a4"/>
        <w:tabs>
          <w:tab w:val="left" w:pos="0"/>
        </w:tabs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3</w:t>
      </w:r>
      <w:r w:rsidRPr="00301718">
        <w:rPr>
          <w:b w:val="0"/>
          <w:bCs w:val="0"/>
          <w:sz w:val="24"/>
        </w:rPr>
        <w:t xml:space="preserve">. </w:t>
      </w:r>
      <w:r>
        <w:rPr>
          <w:b w:val="0"/>
          <w:bCs w:val="0"/>
          <w:sz w:val="24"/>
        </w:rPr>
        <w:t xml:space="preserve">Предварительные итоги Спартакиады школьников </w:t>
      </w:r>
      <w:proofErr w:type="gramStart"/>
      <w:r>
        <w:rPr>
          <w:b w:val="0"/>
          <w:bCs w:val="0"/>
          <w:sz w:val="24"/>
        </w:rPr>
        <w:t>г</w:t>
      </w:r>
      <w:proofErr w:type="gramEnd"/>
      <w:r>
        <w:rPr>
          <w:b w:val="0"/>
          <w:bCs w:val="0"/>
          <w:sz w:val="24"/>
        </w:rPr>
        <w:t>. Когалыма «Президентские старты» и Чемпионата ШБЛ «КЭС-БАСКЕТ».</w:t>
      </w:r>
    </w:p>
    <w:p w:rsidR="00284495" w:rsidRPr="00FF4280" w:rsidRDefault="00284495" w:rsidP="00284495">
      <w:pPr>
        <w:pStyle w:val="a4"/>
        <w:tabs>
          <w:tab w:val="left" w:pos="0"/>
        </w:tabs>
        <w:jc w:val="both"/>
        <w:rPr>
          <w:b w:val="0"/>
          <w:iCs/>
          <w:sz w:val="24"/>
          <w:u w:val="single"/>
        </w:rPr>
      </w:pPr>
      <w:r>
        <w:rPr>
          <w:b w:val="0"/>
          <w:bCs w:val="0"/>
          <w:sz w:val="24"/>
        </w:rPr>
        <w:t>4.</w:t>
      </w:r>
      <w:r w:rsidRPr="00FF4280">
        <w:rPr>
          <w:sz w:val="24"/>
          <w:szCs w:val="28"/>
        </w:rPr>
        <w:t xml:space="preserve"> </w:t>
      </w:r>
      <w:r w:rsidRPr="00FF4280">
        <w:rPr>
          <w:b w:val="0"/>
          <w:sz w:val="24"/>
          <w:szCs w:val="28"/>
        </w:rPr>
        <w:t>«Обеспечение безопасности в школе».</w:t>
      </w:r>
      <w:r>
        <w:rPr>
          <w:b w:val="0"/>
          <w:sz w:val="24"/>
          <w:szCs w:val="28"/>
        </w:rPr>
        <w:t xml:space="preserve"> (М.К. Рустамов)</w:t>
      </w:r>
    </w:p>
    <w:p w:rsidR="00284495" w:rsidRPr="00301718" w:rsidRDefault="00284495" w:rsidP="00284495">
      <w:pPr>
        <w:pStyle w:val="a4"/>
        <w:tabs>
          <w:tab w:val="left" w:pos="0"/>
        </w:tabs>
        <w:jc w:val="both"/>
        <w:rPr>
          <w:b w:val="0"/>
          <w:bCs w:val="0"/>
          <w:sz w:val="24"/>
        </w:rPr>
      </w:pPr>
    </w:p>
    <w:p w:rsidR="00284495" w:rsidRDefault="00284495" w:rsidP="00284495">
      <w:pPr>
        <w:pStyle w:val="40"/>
        <w:widowControl w:val="0"/>
        <w:shd w:val="clear" w:color="auto" w:fill="auto"/>
        <w:tabs>
          <w:tab w:val="left" w:pos="842"/>
        </w:tabs>
        <w:spacing w:line="240" w:lineRule="auto"/>
        <w:ind w:right="40" w:firstLine="0"/>
        <w:rPr>
          <w:b w:val="0"/>
          <w:sz w:val="24"/>
          <w:szCs w:val="28"/>
        </w:rPr>
      </w:pPr>
      <w:r w:rsidRPr="00677443">
        <w:rPr>
          <w:bCs w:val="0"/>
          <w:sz w:val="24"/>
        </w:rPr>
        <w:t xml:space="preserve">1.Слушали: </w:t>
      </w:r>
      <w:r w:rsidRPr="00677443">
        <w:rPr>
          <w:b w:val="0"/>
          <w:sz w:val="24"/>
        </w:rPr>
        <w:t>руководителя ГПС учителей физкультуры и ОБЖ Кабилова Б.Г. по теме</w:t>
      </w:r>
      <w:r w:rsidRPr="00677443">
        <w:rPr>
          <w:sz w:val="24"/>
        </w:rPr>
        <w:t xml:space="preserve">: </w:t>
      </w:r>
      <w:r>
        <w:rPr>
          <w:sz w:val="24"/>
        </w:rPr>
        <w:t>«</w:t>
      </w:r>
      <w:r w:rsidRPr="002F19B1">
        <w:rPr>
          <w:b w:val="0"/>
          <w:sz w:val="24"/>
          <w:szCs w:val="28"/>
        </w:rPr>
        <w:t xml:space="preserve">Методические рекомендации по поддержке деятельности работников физической культуры связанной с поэтапным внедрением </w:t>
      </w:r>
      <w:r>
        <w:rPr>
          <w:b w:val="0"/>
          <w:sz w:val="24"/>
          <w:szCs w:val="28"/>
        </w:rPr>
        <w:t>ВФСК</w:t>
      </w:r>
      <w:r w:rsidRPr="002F19B1">
        <w:rPr>
          <w:b w:val="0"/>
          <w:sz w:val="24"/>
          <w:szCs w:val="28"/>
        </w:rPr>
        <w:t xml:space="preserve"> «Готов к труду и обороне» (ГТО).</w:t>
      </w:r>
    </w:p>
    <w:p w:rsidR="00284495" w:rsidRPr="004C2E7A" w:rsidRDefault="00284495" w:rsidP="00284495">
      <w:pPr>
        <w:pStyle w:val="a4"/>
        <w:ind w:firstLine="709"/>
        <w:jc w:val="both"/>
        <w:rPr>
          <w:b w:val="0"/>
          <w:sz w:val="24"/>
          <w:szCs w:val="26"/>
        </w:rPr>
      </w:pPr>
      <w:r w:rsidRPr="004C2E7A">
        <w:rPr>
          <w:b w:val="0"/>
          <w:sz w:val="24"/>
          <w:szCs w:val="26"/>
        </w:rPr>
        <w:t>Было сказано, что всем школам в период до конца мая 2015 года</w:t>
      </w:r>
      <w:r w:rsidRPr="004C2E7A">
        <w:rPr>
          <w:sz w:val="24"/>
          <w:szCs w:val="26"/>
        </w:rPr>
        <w:t xml:space="preserve"> </w:t>
      </w:r>
      <w:r w:rsidRPr="004C2E7A">
        <w:rPr>
          <w:b w:val="0"/>
          <w:sz w:val="24"/>
          <w:szCs w:val="26"/>
        </w:rPr>
        <w:t xml:space="preserve">необходимо зарегистрироваться на сайте </w:t>
      </w:r>
      <w:proofErr w:type="spellStart"/>
      <w:r w:rsidRPr="004C2E7A">
        <w:rPr>
          <w:b w:val="0"/>
          <w:sz w:val="24"/>
          <w:szCs w:val="26"/>
        </w:rPr>
        <w:t>ГТО.ру</w:t>
      </w:r>
      <w:proofErr w:type="spellEnd"/>
      <w:r w:rsidRPr="004C2E7A">
        <w:rPr>
          <w:b w:val="0"/>
          <w:sz w:val="24"/>
          <w:szCs w:val="26"/>
        </w:rPr>
        <w:t>. Отчетную документацию заполнять по мере принятия норм ГТО по ступеням: согласно плану внедрения комплекса ВФСК “Готов к труду и обороне» прием нормативов должен быть осуществлен до проведения городского зимнего Фестиваля ГТО.</w:t>
      </w:r>
    </w:p>
    <w:p w:rsidR="00284495" w:rsidRPr="004C2E7A" w:rsidRDefault="00284495" w:rsidP="00284495">
      <w:pPr>
        <w:pStyle w:val="a3"/>
        <w:ind w:left="0" w:firstLine="709"/>
        <w:jc w:val="both"/>
        <w:rPr>
          <w:rFonts w:ascii="Times New Roman" w:hAnsi="Times New Roman"/>
          <w:sz w:val="24"/>
          <w:szCs w:val="26"/>
          <w:lang w:val="ru-RU"/>
        </w:rPr>
      </w:pPr>
      <w:r w:rsidRPr="004C2E7A">
        <w:rPr>
          <w:rFonts w:ascii="Times New Roman" w:hAnsi="Times New Roman"/>
          <w:sz w:val="24"/>
          <w:szCs w:val="26"/>
          <w:lang w:val="ru-RU"/>
        </w:rPr>
        <w:t>В целях мониторинга спортивных показателей, в рамках проведения школьной спартакиады учащихся каждой образовательной организации заполнить отчетную информацию по видам, количественным показателям и т.д. (образцы отчетных форм прилагаются) и сдать руководителю ГПС (</w:t>
      </w:r>
      <w:proofErr w:type="spellStart"/>
      <w:r w:rsidRPr="004C2E7A">
        <w:rPr>
          <w:rFonts w:ascii="Times New Roman" w:hAnsi="Times New Roman"/>
          <w:sz w:val="24"/>
          <w:szCs w:val="26"/>
          <w:lang w:val="ru-RU"/>
        </w:rPr>
        <w:t>Кабилову</w:t>
      </w:r>
      <w:proofErr w:type="spellEnd"/>
      <w:r w:rsidRPr="004C2E7A">
        <w:rPr>
          <w:rFonts w:ascii="Times New Roman" w:hAnsi="Times New Roman"/>
          <w:sz w:val="24"/>
          <w:szCs w:val="26"/>
          <w:lang w:val="ru-RU"/>
        </w:rPr>
        <w:t xml:space="preserve"> Б.Г.) в срок до 30.05.2015г</w:t>
      </w:r>
    </w:p>
    <w:p w:rsidR="00284495" w:rsidRPr="004C2E7A" w:rsidRDefault="00284495" w:rsidP="00284495">
      <w:pPr>
        <w:pStyle w:val="a3"/>
        <w:ind w:left="0" w:firstLine="709"/>
        <w:jc w:val="both"/>
        <w:rPr>
          <w:rFonts w:ascii="Times New Roman" w:hAnsi="Times New Roman"/>
          <w:sz w:val="24"/>
          <w:szCs w:val="26"/>
          <w:lang w:val="ru-RU"/>
        </w:rPr>
      </w:pPr>
      <w:r w:rsidRPr="004C2E7A">
        <w:rPr>
          <w:rFonts w:ascii="Times New Roman" w:hAnsi="Times New Roman"/>
          <w:sz w:val="24"/>
          <w:szCs w:val="26"/>
          <w:lang w:val="ru-RU"/>
        </w:rPr>
        <w:t xml:space="preserve">Проанализировать ситуацию по спортивным клубам в ОО: спланировать количественный состав на 2015-2016 учебный год (должно быть не меньше текущих показателей). При необходимости внести изменения и дополнения в текущие данные (Положение, приказ, ответственный и </w:t>
      </w:r>
      <w:proofErr w:type="spellStart"/>
      <w:proofErr w:type="gramStart"/>
      <w:r w:rsidRPr="004C2E7A">
        <w:rPr>
          <w:rFonts w:ascii="Times New Roman" w:hAnsi="Times New Roman"/>
          <w:sz w:val="24"/>
          <w:szCs w:val="26"/>
          <w:lang w:val="ru-RU"/>
        </w:rPr>
        <w:t>др</w:t>
      </w:r>
      <w:proofErr w:type="spellEnd"/>
      <w:proofErr w:type="gramEnd"/>
      <w:r w:rsidRPr="004C2E7A">
        <w:rPr>
          <w:rFonts w:ascii="Times New Roman" w:hAnsi="Times New Roman"/>
          <w:sz w:val="24"/>
          <w:szCs w:val="26"/>
          <w:lang w:val="ru-RU"/>
        </w:rPr>
        <w:t>).</w:t>
      </w:r>
    </w:p>
    <w:p w:rsidR="00284495" w:rsidRPr="00677443" w:rsidRDefault="00284495" w:rsidP="0028449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77443">
        <w:rPr>
          <w:rFonts w:ascii="Times New Roman" w:hAnsi="Times New Roman"/>
          <w:sz w:val="24"/>
          <w:szCs w:val="24"/>
          <w:lang w:val="ru-RU"/>
        </w:rPr>
        <w:t xml:space="preserve">С 1 сентября 2014 года программной и нормативной основой физического воспитания  населения является физкультурно-спортивный комплекс "Готов к труду и обороне" (ГТО). Новый комплекс ГТО - важный этап в развитии системы физического воспитания, он способствует дальнейшему внедрению физической культуры в повседневную жизнь людей. </w:t>
      </w:r>
    </w:p>
    <w:p w:rsidR="00284495" w:rsidRPr="00677443" w:rsidRDefault="00284495" w:rsidP="0028449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77443">
        <w:rPr>
          <w:rFonts w:ascii="Times New Roman" w:hAnsi="Times New Roman"/>
          <w:b/>
          <w:i/>
          <w:sz w:val="24"/>
          <w:szCs w:val="24"/>
          <w:lang w:val="ru-RU"/>
        </w:rPr>
        <w:t>Цель:</w:t>
      </w:r>
      <w:r w:rsidRPr="00677443">
        <w:rPr>
          <w:rFonts w:ascii="Times New Roman" w:hAnsi="Times New Roman"/>
          <w:sz w:val="24"/>
          <w:szCs w:val="24"/>
          <w:lang w:val="ru-RU"/>
        </w:rPr>
        <w:t xml:space="preserve"> забота о здоровье людей, добиваться всестороннего гармоничного развития человека.        </w:t>
      </w:r>
      <w:r w:rsidRPr="00677443">
        <w:rPr>
          <w:rFonts w:ascii="Times New Roman" w:hAnsi="Times New Roman"/>
          <w:b/>
          <w:i/>
          <w:sz w:val="24"/>
          <w:szCs w:val="24"/>
          <w:lang w:val="ru-RU"/>
        </w:rPr>
        <w:t xml:space="preserve">Задачи: </w:t>
      </w:r>
      <w:r w:rsidRPr="00677443">
        <w:rPr>
          <w:rFonts w:ascii="Times New Roman" w:hAnsi="Times New Roman"/>
          <w:sz w:val="24"/>
          <w:szCs w:val="24"/>
          <w:lang w:val="ru-RU"/>
        </w:rPr>
        <w:t xml:space="preserve">способствовать формированию высокого морального и духовного облика  людей, их гармоничному развитию; помогать сохранять на долгие годы крепкое здоровье и творческую активность.                                            </w:t>
      </w:r>
    </w:p>
    <w:p w:rsidR="00284495" w:rsidRPr="006D39E0" w:rsidRDefault="00284495" w:rsidP="00284495">
      <w:pPr>
        <w:pStyle w:val="40"/>
        <w:shd w:val="clear" w:color="auto" w:fill="auto"/>
        <w:spacing w:line="240" w:lineRule="auto"/>
        <w:ind w:left="20" w:firstLine="700"/>
        <w:jc w:val="center"/>
        <w:rPr>
          <w:b w:val="0"/>
          <w:sz w:val="24"/>
          <w:szCs w:val="28"/>
          <w:u w:val="single"/>
        </w:rPr>
      </w:pPr>
      <w:r w:rsidRPr="006D39E0">
        <w:rPr>
          <w:b w:val="0"/>
          <w:sz w:val="24"/>
          <w:szCs w:val="28"/>
          <w:u w:val="single"/>
        </w:rPr>
        <w:t>Информационная поддержка</w:t>
      </w:r>
    </w:p>
    <w:p w:rsidR="00284495" w:rsidRPr="006D39E0" w:rsidRDefault="00284495" w:rsidP="00284495">
      <w:pPr>
        <w:pStyle w:val="2"/>
        <w:shd w:val="clear" w:color="auto" w:fill="auto"/>
        <w:spacing w:before="0" w:line="240" w:lineRule="auto"/>
        <w:ind w:left="20" w:right="40" w:firstLine="700"/>
        <w:jc w:val="both"/>
        <w:rPr>
          <w:sz w:val="24"/>
        </w:rPr>
      </w:pPr>
      <w:r w:rsidRPr="006D39E0">
        <w:rPr>
          <w:sz w:val="24"/>
        </w:rPr>
        <w:t>1. Использовать информационно-коммуникационные технологии с целью формирования информационной культуры у учащихся, связанной с внедрением комплекса ГТО, формированию положительного имиджа комплекса ГТО.</w:t>
      </w:r>
    </w:p>
    <w:p w:rsidR="00284495" w:rsidRPr="006D39E0" w:rsidRDefault="00284495" w:rsidP="00284495">
      <w:pPr>
        <w:pStyle w:val="2"/>
        <w:shd w:val="clear" w:color="auto" w:fill="auto"/>
        <w:spacing w:before="0" w:line="240" w:lineRule="auto"/>
        <w:ind w:left="20" w:right="40" w:firstLine="700"/>
        <w:jc w:val="both"/>
        <w:rPr>
          <w:sz w:val="24"/>
        </w:rPr>
      </w:pPr>
      <w:r w:rsidRPr="006D39E0">
        <w:rPr>
          <w:sz w:val="24"/>
        </w:rPr>
        <w:t>2. Информировать о порядке и условиях проведения тестирования по выполнению нормативов и требований комплекса ГТО, включая размещение соответствующей информации на портале физкультурно-спортивной организации, образовательной организации.</w:t>
      </w:r>
    </w:p>
    <w:p w:rsidR="00284495" w:rsidRPr="006D39E0" w:rsidRDefault="00284495" w:rsidP="00284495">
      <w:pPr>
        <w:pStyle w:val="2"/>
        <w:shd w:val="clear" w:color="auto" w:fill="auto"/>
        <w:spacing w:before="0" w:line="240" w:lineRule="auto"/>
        <w:ind w:left="20" w:right="40" w:firstLine="700"/>
        <w:jc w:val="both"/>
        <w:rPr>
          <w:sz w:val="24"/>
        </w:rPr>
      </w:pPr>
      <w:r w:rsidRPr="006D39E0">
        <w:rPr>
          <w:sz w:val="24"/>
        </w:rPr>
        <w:t>3. Включать в ежегодный публичный отчет руководителя о деятельности физкультурно-спортивной организации, образовательной организации результаты работы по внедрению комплекса ГТО.</w:t>
      </w:r>
    </w:p>
    <w:p w:rsidR="00284495" w:rsidRPr="006D39E0" w:rsidRDefault="00284495" w:rsidP="00284495">
      <w:pPr>
        <w:pStyle w:val="40"/>
        <w:shd w:val="clear" w:color="auto" w:fill="auto"/>
        <w:spacing w:line="240" w:lineRule="auto"/>
        <w:ind w:left="20" w:firstLine="700"/>
        <w:jc w:val="center"/>
        <w:rPr>
          <w:b w:val="0"/>
          <w:sz w:val="24"/>
          <w:szCs w:val="28"/>
          <w:u w:val="single"/>
        </w:rPr>
      </w:pPr>
      <w:r w:rsidRPr="006D39E0">
        <w:rPr>
          <w:b w:val="0"/>
          <w:sz w:val="24"/>
          <w:szCs w:val="28"/>
          <w:u w:val="single"/>
        </w:rPr>
        <w:t>Нормативная поддержка</w:t>
      </w:r>
    </w:p>
    <w:p w:rsidR="00284495" w:rsidRPr="006D39E0" w:rsidRDefault="00284495" w:rsidP="00284495">
      <w:pPr>
        <w:pStyle w:val="2"/>
        <w:shd w:val="clear" w:color="auto" w:fill="auto"/>
        <w:tabs>
          <w:tab w:val="right" w:pos="10155"/>
        </w:tabs>
        <w:spacing w:before="0" w:line="240" w:lineRule="auto"/>
        <w:ind w:left="20" w:right="40" w:firstLine="689"/>
        <w:jc w:val="both"/>
        <w:rPr>
          <w:sz w:val="24"/>
        </w:rPr>
      </w:pPr>
      <w:r w:rsidRPr="006D39E0">
        <w:rPr>
          <w:sz w:val="24"/>
        </w:rPr>
        <w:t xml:space="preserve">1. Разработать локальные нормативные акты образовательной организации, регламентирующие деятельность учащихся по </w:t>
      </w:r>
      <w:r w:rsidRPr="006D39E0">
        <w:rPr>
          <w:bCs/>
          <w:sz w:val="24"/>
        </w:rPr>
        <w:t>подготовке, включая  самостоятельную подготовку, к выполнению нормативов комплекса ГТО</w:t>
      </w:r>
      <w:r w:rsidRPr="006D39E0">
        <w:rPr>
          <w:sz w:val="24"/>
        </w:rPr>
        <w:t>.</w:t>
      </w:r>
    </w:p>
    <w:p w:rsidR="00284495" w:rsidRPr="006D39E0" w:rsidRDefault="00284495" w:rsidP="00284495">
      <w:pPr>
        <w:pStyle w:val="2"/>
        <w:shd w:val="clear" w:color="auto" w:fill="auto"/>
        <w:tabs>
          <w:tab w:val="right" w:pos="10155"/>
        </w:tabs>
        <w:spacing w:before="0" w:line="240" w:lineRule="auto"/>
        <w:ind w:left="20" w:right="40" w:firstLine="689"/>
        <w:jc w:val="both"/>
        <w:rPr>
          <w:sz w:val="24"/>
        </w:rPr>
      </w:pPr>
      <w:r w:rsidRPr="006D39E0">
        <w:rPr>
          <w:sz w:val="24"/>
        </w:rPr>
        <w:t>2. Р</w:t>
      </w:r>
      <w:r w:rsidRPr="006D39E0">
        <w:rPr>
          <w:bCs/>
          <w:sz w:val="24"/>
        </w:rPr>
        <w:t>азработать и утвердить  П</w:t>
      </w:r>
      <w:r w:rsidRPr="006D39E0">
        <w:rPr>
          <w:sz w:val="24"/>
        </w:rPr>
        <w:t xml:space="preserve">оложение о мерах поощрения обучающихся  образовательной </w:t>
      </w:r>
      <w:r w:rsidRPr="006D39E0">
        <w:rPr>
          <w:sz w:val="24"/>
        </w:rPr>
        <w:lastRenderedPageBreak/>
        <w:t>организации, выполнивших нормативы и требования золотого, серебряного и бронзового знаков отличия комплекса ГТО, в соответствии региональными, муниципальными нормативными актами.</w:t>
      </w:r>
    </w:p>
    <w:p w:rsidR="00284495" w:rsidRDefault="00284495" w:rsidP="00284495">
      <w:pPr>
        <w:pStyle w:val="40"/>
        <w:shd w:val="clear" w:color="auto" w:fill="auto"/>
        <w:spacing w:line="240" w:lineRule="auto"/>
        <w:ind w:left="20" w:firstLine="700"/>
        <w:rPr>
          <w:b w:val="0"/>
          <w:sz w:val="24"/>
          <w:szCs w:val="28"/>
          <w:u w:val="single"/>
        </w:rPr>
      </w:pPr>
    </w:p>
    <w:p w:rsidR="00284495" w:rsidRPr="006D39E0" w:rsidRDefault="00284495" w:rsidP="00284495">
      <w:pPr>
        <w:pStyle w:val="40"/>
        <w:shd w:val="clear" w:color="auto" w:fill="auto"/>
        <w:spacing w:line="240" w:lineRule="auto"/>
        <w:ind w:left="20" w:firstLine="700"/>
        <w:jc w:val="center"/>
        <w:rPr>
          <w:b w:val="0"/>
          <w:sz w:val="24"/>
          <w:szCs w:val="28"/>
          <w:u w:val="single"/>
        </w:rPr>
      </w:pPr>
      <w:r w:rsidRPr="006D39E0">
        <w:rPr>
          <w:b w:val="0"/>
          <w:sz w:val="24"/>
          <w:szCs w:val="28"/>
          <w:u w:val="single"/>
        </w:rPr>
        <w:t>Организационно-методическая поддержка</w:t>
      </w:r>
    </w:p>
    <w:p w:rsidR="00284495" w:rsidRPr="00C63ED8" w:rsidRDefault="00284495" w:rsidP="00284495">
      <w:pPr>
        <w:pStyle w:val="2"/>
        <w:shd w:val="clear" w:color="auto" w:fill="auto"/>
        <w:tabs>
          <w:tab w:val="right" w:pos="10155"/>
        </w:tabs>
        <w:spacing w:before="0" w:line="240" w:lineRule="auto"/>
        <w:ind w:left="20" w:right="40" w:firstLine="0"/>
        <w:jc w:val="both"/>
        <w:rPr>
          <w:sz w:val="24"/>
        </w:rPr>
      </w:pPr>
      <w:r w:rsidRPr="00FF3909">
        <w:tab/>
      </w:r>
      <w:r w:rsidRPr="00C63ED8">
        <w:rPr>
          <w:sz w:val="24"/>
        </w:rPr>
        <w:t xml:space="preserve">         1. Назначить ответственного за внедрение Комплекса ГТО, выполняющего функции по планированию, координации и контролю деятельности  в образовательной организации.</w:t>
      </w:r>
    </w:p>
    <w:p w:rsidR="00284495" w:rsidRPr="00C63ED8" w:rsidRDefault="00284495" w:rsidP="00284495">
      <w:pPr>
        <w:pStyle w:val="2"/>
        <w:shd w:val="clear" w:color="auto" w:fill="auto"/>
        <w:tabs>
          <w:tab w:val="right" w:pos="10155"/>
        </w:tabs>
        <w:spacing w:before="0" w:line="240" w:lineRule="auto"/>
        <w:ind w:left="20" w:right="40" w:firstLine="0"/>
        <w:jc w:val="both"/>
        <w:rPr>
          <w:sz w:val="24"/>
        </w:rPr>
      </w:pPr>
      <w:r w:rsidRPr="00C63ED8">
        <w:rPr>
          <w:sz w:val="24"/>
        </w:rPr>
        <w:t xml:space="preserve">         2. Проводить регулярные педагогические советы, методические семинары, совещания и иные организационные мероприятия по вопросам внедрения комплекса ГТО в образовательной организации.</w:t>
      </w:r>
    </w:p>
    <w:p w:rsidR="00284495" w:rsidRPr="00C63ED8" w:rsidRDefault="00284495" w:rsidP="00284495">
      <w:pPr>
        <w:pStyle w:val="2"/>
        <w:shd w:val="clear" w:color="auto" w:fill="auto"/>
        <w:spacing w:before="0" w:line="240" w:lineRule="auto"/>
        <w:ind w:right="40" w:firstLine="709"/>
        <w:jc w:val="both"/>
        <w:rPr>
          <w:sz w:val="24"/>
        </w:rPr>
      </w:pPr>
      <w:r w:rsidRPr="00C63ED8">
        <w:rPr>
          <w:sz w:val="24"/>
        </w:rPr>
        <w:t>3. Разработать и включить в оценку деятельности образовательной организации критерии и показатели по эффективному внедрению Комплекса ГТО.</w:t>
      </w:r>
    </w:p>
    <w:p w:rsidR="00284495" w:rsidRPr="00C63ED8" w:rsidRDefault="00284495" w:rsidP="00284495">
      <w:pPr>
        <w:pStyle w:val="2"/>
        <w:shd w:val="clear" w:color="auto" w:fill="auto"/>
        <w:tabs>
          <w:tab w:val="right" w:pos="10155"/>
        </w:tabs>
        <w:spacing w:before="0" w:line="240" w:lineRule="auto"/>
        <w:ind w:left="20" w:right="40" w:firstLine="689"/>
        <w:jc w:val="both"/>
        <w:rPr>
          <w:sz w:val="24"/>
        </w:rPr>
      </w:pPr>
      <w:r w:rsidRPr="00C63ED8">
        <w:rPr>
          <w:sz w:val="24"/>
        </w:rPr>
        <w:t>4. Внести изменения в рабочие программы по физической культуре образовательной организации</w:t>
      </w:r>
      <w:r w:rsidRPr="00C63ED8">
        <w:rPr>
          <w:bCs/>
          <w:sz w:val="24"/>
        </w:rPr>
        <w:t xml:space="preserve">, </w:t>
      </w:r>
      <w:r w:rsidRPr="00C63ED8">
        <w:rPr>
          <w:sz w:val="24"/>
        </w:rPr>
        <w:t xml:space="preserve"> </w:t>
      </w:r>
      <w:r w:rsidRPr="00C63ED8">
        <w:rPr>
          <w:bCs/>
          <w:sz w:val="24"/>
        </w:rPr>
        <w:t>направленные на  подготовку, включая самостоятельную подготовку, учащихся к выполнению нормативов комплекса ГТО</w:t>
      </w:r>
      <w:r w:rsidRPr="00C63ED8">
        <w:rPr>
          <w:b/>
          <w:sz w:val="24"/>
        </w:rPr>
        <w:t xml:space="preserve"> </w:t>
      </w:r>
      <w:r w:rsidRPr="00C63ED8">
        <w:rPr>
          <w:sz w:val="24"/>
        </w:rPr>
        <w:t>и организацию недельного двигательного режима</w:t>
      </w:r>
      <w:r w:rsidRPr="00C63ED8">
        <w:rPr>
          <w:bCs/>
          <w:sz w:val="24"/>
        </w:rPr>
        <w:t>.</w:t>
      </w:r>
    </w:p>
    <w:p w:rsidR="00284495" w:rsidRPr="00C63ED8" w:rsidRDefault="00284495" w:rsidP="00284495">
      <w:pPr>
        <w:pStyle w:val="2"/>
        <w:shd w:val="clear" w:color="auto" w:fill="auto"/>
        <w:tabs>
          <w:tab w:val="right" w:pos="10155"/>
        </w:tabs>
        <w:spacing w:before="0" w:line="240" w:lineRule="auto"/>
        <w:ind w:left="20" w:right="40" w:firstLine="689"/>
        <w:jc w:val="both"/>
        <w:rPr>
          <w:sz w:val="24"/>
        </w:rPr>
      </w:pPr>
      <w:r w:rsidRPr="00C63ED8">
        <w:rPr>
          <w:sz w:val="24"/>
        </w:rPr>
        <w:t xml:space="preserve">5. Включить в программу учебного предмета «Физическая культура», программы </w:t>
      </w:r>
      <w:proofErr w:type="spellStart"/>
      <w:r w:rsidRPr="00C63ED8">
        <w:rPr>
          <w:sz w:val="24"/>
        </w:rPr>
        <w:t>внеучебных</w:t>
      </w:r>
      <w:proofErr w:type="spellEnd"/>
      <w:r w:rsidRPr="00C63ED8">
        <w:rPr>
          <w:sz w:val="24"/>
        </w:rPr>
        <w:t xml:space="preserve"> курсов деятельность обучающихся, направленную на развитие физических качеств и формирование прикладных навыков, необходимых для выполнения испытаний (тестов) комплекса ГТО, подготовку к тестированию по нормативам Комплекса ГТО.</w:t>
      </w:r>
    </w:p>
    <w:p w:rsidR="00284495" w:rsidRPr="00C63ED8" w:rsidRDefault="00284495" w:rsidP="00284495">
      <w:pPr>
        <w:pStyle w:val="2"/>
        <w:shd w:val="clear" w:color="auto" w:fill="auto"/>
        <w:tabs>
          <w:tab w:val="right" w:pos="10155"/>
        </w:tabs>
        <w:spacing w:before="0" w:line="240" w:lineRule="auto"/>
        <w:ind w:left="20" w:right="40" w:firstLine="689"/>
        <w:jc w:val="both"/>
        <w:rPr>
          <w:sz w:val="24"/>
        </w:rPr>
      </w:pPr>
      <w:r w:rsidRPr="00C63ED8">
        <w:rPr>
          <w:sz w:val="24"/>
        </w:rPr>
        <w:tab/>
        <w:t xml:space="preserve">6. Разработать программы, план и график проведения спортивно-массовых, физкультурно-оздоровительных и информационно-пропагандистских мероприятий, направленных </w:t>
      </w:r>
      <w:r w:rsidRPr="00C63ED8">
        <w:rPr>
          <w:bCs/>
          <w:sz w:val="24"/>
        </w:rPr>
        <w:t>на  подготовку, включая самостоятельную подготовку, обучающихся к выполнению нормативов комплекса ГТО</w:t>
      </w:r>
      <w:r w:rsidRPr="00C63ED8">
        <w:rPr>
          <w:sz w:val="24"/>
        </w:rPr>
        <w:t>.</w:t>
      </w:r>
    </w:p>
    <w:p w:rsidR="00284495" w:rsidRPr="00C63ED8" w:rsidRDefault="00284495" w:rsidP="00284495">
      <w:pPr>
        <w:pStyle w:val="2"/>
        <w:shd w:val="clear" w:color="auto" w:fill="auto"/>
        <w:tabs>
          <w:tab w:val="right" w:pos="10155"/>
        </w:tabs>
        <w:spacing w:before="0" w:line="240" w:lineRule="auto"/>
        <w:ind w:left="20" w:right="40" w:firstLine="689"/>
        <w:jc w:val="both"/>
        <w:rPr>
          <w:sz w:val="24"/>
        </w:rPr>
      </w:pPr>
      <w:r w:rsidRPr="00C63ED8">
        <w:rPr>
          <w:sz w:val="24"/>
        </w:rPr>
        <w:t xml:space="preserve">7. Предусмотреть в целях, задачах и планах работы  школьного спортивного клуба школы деятельность, направленную  </w:t>
      </w:r>
      <w:r w:rsidRPr="00C63ED8">
        <w:rPr>
          <w:bCs/>
          <w:sz w:val="24"/>
        </w:rPr>
        <w:t>на  подготовку, включая самостоятельную подготовку, обучающихся к выполнению нормативов комплекса ГТО</w:t>
      </w:r>
      <w:r w:rsidRPr="00C63ED8">
        <w:rPr>
          <w:sz w:val="24"/>
        </w:rPr>
        <w:t>.</w:t>
      </w:r>
    </w:p>
    <w:p w:rsidR="00284495" w:rsidRPr="00485D02" w:rsidRDefault="00284495" w:rsidP="00284495">
      <w:pPr>
        <w:pStyle w:val="2"/>
        <w:shd w:val="clear" w:color="auto" w:fill="auto"/>
        <w:tabs>
          <w:tab w:val="right" w:pos="10155"/>
        </w:tabs>
        <w:spacing w:before="0" w:line="240" w:lineRule="auto"/>
        <w:ind w:left="20" w:right="40" w:firstLine="689"/>
        <w:jc w:val="both"/>
      </w:pPr>
      <w:r w:rsidRPr="00C63ED8">
        <w:rPr>
          <w:sz w:val="24"/>
        </w:rPr>
        <w:t xml:space="preserve">8. Обеспечить обучающихся образовательной организации необходимыми учебно-методическими материалами для </w:t>
      </w:r>
      <w:r w:rsidRPr="00C63ED8">
        <w:rPr>
          <w:bCs/>
          <w:sz w:val="24"/>
        </w:rPr>
        <w:t xml:space="preserve">  подготовки, включая самостоятельную подготовку, к выполнению нормативов комплекса ГТО, рекомендациями к недельному двигательному режиму с использованием современных информационных технологий.</w:t>
      </w:r>
    </w:p>
    <w:p w:rsidR="00284495" w:rsidRPr="00677443" w:rsidRDefault="00284495" w:rsidP="00284495">
      <w:pPr>
        <w:pStyle w:val="a4"/>
        <w:ind w:firstLine="567"/>
        <w:jc w:val="both"/>
        <w:rPr>
          <w:b w:val="0"/>
          <w:sz w:val="24"/>
        </w:rPr>
      </w:pPr>
      <w:r w:rsidRPr="00677443">
        <w:rPr>
          <w:sz w:val="24"/>
        </w:rPr>
        <w:t>Решили:</w:t>
      </w:r>
      <w:r w:rsidRPr="00677443">
        <w:rPr>
          <w:b w:val="0"/>
          <w:sz w:val="24"/>
        </w:rPr>
        <w:t xml:space="preserve"> взять за основу </w:t>
      </w:r>
      <w:r>
        <w:rPr>
          <w:b w:val="0"/>
          <w:sz w:val="24"/>
          <w:szCs w:val="28"/>
        </w:rPr>
        <w:t>м</w:t>
      </w:r>
      <w:r w:rsidRPr="002F19B1">
        <w:rPr>
          <w:b w:val="0"/>
          <w:sz w:val="24"/>
          <w:szCs w:val="28"/>
        </w:rPr>
        <w:t xml:space="preserve">етодические рекомендации по поддержке деятельности работников физической культуры связанной с поэтапным внедрением </w:t>
      </w:r>
      <w:r>
        <w:rPr>
          <w:b w:val="0"/>
          <w:sz w:val="24"/>
          <w:szCs w:val="28"/>
        </w:rPr>
        <w:t>ВФСК</w:t>
      </w:r>
      <w:r w:rsidRPr="002F19B1">
        <w:rPr>
          <w:b w:val="0"/>
          <w:sz w:val="24"/>
          <w:szCs w:val="28"/>
        </w:rPr>
        <w:t xml:space="preserve"> «Готов к труду и обороне» (ГТО).</w:t>
      </w:r>
      <w:r w:rsidRPr="00677443">
        <w:rPr>
          <w:b w:val="0"/>
          <w:sz w:val="24"/>
        </w:rPr>
        <w:t xml:space="preserve"> </w:t>
      </w:r>
    </w:p>
    <w:p w:rsidR="00284495" w:rsidRPr="00677443" w:rsidRDefault="00284495" w:rsidP="00284495">
      <w:pPr>
        <w:pStyle w:val="a4"/>
        <w:jc w:val="both"/>
        <w:rPr>
          <w:b w:val="0"/>
          <w:sz w:val="24"/>
        </w:rPr>
      </w:pPr>
    </w:p>
    <w:p w:rsidR="00284495" w:rsidRDefault="00284495" w:rsidP="00284495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77443">
        <w:rPr>
          <w:rFonts w:ascii="Times New Roman" w:hAnsi="Times New Roman"/>
          <w:bCs/>
          <w:sz w:val="24"/>
          <w:lang w:val="ru-RU"/>
        </w:rPr>
        <w:t>2.</w:t>
      </w:r>
      <w:r w:rsidRPr="00677443">
        <w:rPr>
          <w:rFonts w:ascii="Times New Roman" w:hAnsi="Times New Roman"/>
          <w:b/>
          <w:bCs/>
          <w:sz w:val="24"/>
          <w:lang w:val="ru-RU"/>
        </w:rPr>
        <w:t>Слушали:</w:t>
      </w:r>
      <w:r w:rsidRPr="00677443">
        <w:rPr>
          <w:rFonts w:ascii="Times New Roman" w:hAnsi="Times New Roman"/>
          <w:sz w:val="24"/>
          <w:lang w:val="ru-RU"/>
        </w:rPr>
        <w:t xml:space="preserve"> руководителя ГПС учителей физкультуры и ОБЖ Кабилова Б.Г. по вопросу</w:t>
      </w:r>
      <w:r w:rsidRPr="00677443">
        <w:rPr>
          <w:rFonts w:ascii="Times New Roman" w:hAnsi="Times New Roman"/>
          <w:sz w:val="24"/>
          <w:szCs w:val="24"/>
          <w:lang w:val="ru-RU"/>
        </w:rPr>
        <w:t xml:space="preserve"> подведение итогов </w:t>
      </w:r>
      <w:r>
        <w:rPr>
          <w:rFonts w:ascii="Times New Roman" w:hAnsi="Times New Roman"/>
          <w:sz w:val="24"/>
          <w:szCs w:val="24"/>
          <w:lang w:val="ru-RU"/>
        </w:rPr>
        <w:t xml:space="preserve">школьного этапа и методические рекомендации </w:t>
      </w:r>
      <w:r w:rsidRPr="00677443">
        <w:rPr>
          <w:rFonts w:ascii="Times New Roman" w:hAnsi="Times New Roman"/>
          <w:sz w:val="24"/>
          <w:szCs w:val="24"/>
          <w:lang w:val="ru-RU"/>
        </w:rPr>
        <w:t>муниципального этапа Всероссийской олимпиады школьников по предметам «Физическая культура» и «ОБЖ»</w:t>
      </w:r>
      <w:r w:rsidRPr="0067744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677443">
        <w:rPr>
          <w:rFonts w:ascii="Times New Roman" w:hAnsi="Times New Roman"/>
          <w:sz w:val="24"/>
          <w:szCs w:val="24"/>
          <w:lang w:val="ru-RU"/>
        </w:rPr>
        <w:t>на территории города Когалыма в 201</w:t>
      </w:r>
      <w:r>
        <w:rPr>
          <w:rFonts w:ascii="Times New Roman" w:hAnsi="Times New Roman"/>
          <w:sz w:val="24"/>
          <w:szCs w:val="24"/>
          <w:lang w:val="ru-RU"/>
        </w:rPr>
        <w:t>5</w:t>
      </w:r>
      <w:r w:rsidRPr="00677443">
        <w:rPr>
          <w:rFonts w:ascii="Times New Roman" w:hAnsi="Times New Roman"/>
          <w:sz w:val="24"/>
          <w:szCs w:val="24"/>
          <w:lang w:val="ru-RU"/>
        </w:rPr>
        <w:t>-201</w:t>
      </w:r>
      <w:r>
        <w:rPr>
          <w:rFonts w:ascii="Times New Roman" w:hAnsi="Times New Roman"/>
          <w:sz w:val="24"/>
          <w:szCs w:val="24"/>
          <w:lang w:val="ru-RU"/>
        </w:rPr>
        <w:t>6</w:t>
      </w:r>
      <w:r w:rsidRPr="00677443">
        <w:rPr>
          <w:rFonts w:ascii="Times New Roman" w:hAnsi="Times New Roman"/>
          <w:sz w:val="24"/>
          <w:szCs w:val="24"/>
          <w:lang w:val="ru-RU"/>
        </w:rPr>
        <w:t xml:space="preserve"> учебном году.</w:t>
      </w:r>
    </w:p>
    <w:p w:rsidR="00284495" w:rsidRPr="00DD5550" w:rsidRDefault="00284495" w:rsidP="00284495">
      <w:pPr>
        <w:shd w:val="clear" w:color="auto" w:fill="FFFFFF"/>
        <w:tabs>
          <w:tab w:val="left" w:pos="5410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proofErr w:type="gramStart"/>
      <w:r w:rsidRPr="008073CD">
        <w:rPr>
          <w:rFonts w:ascii="Times New Roman" w:hAnsi="Times New Roman"/>
          <w:sz w:val="26"/>
          <w:lang w:val="ru-RU"/>
        </w:rPr>
        <w:t>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18.11.2013 № 1252</w:t>
      </w:r>
      <w:r w:rsidRPr="008073CD">
        <w:rPr>
          <w:rFonts w:ascii="Times New Roman" w:hAnsi="Times New Roman"/>
          <w:bCs/>
          <w:color w:val="000000"/>
          <w:sz w:val="26"/>
          <w:szCs w:val="26"/>
          <w:lang w:val="ru-RU"/>
        </w:rPr>
        <w:t>,</w:t>
      </w:r>
      <w:r w:rsidRPr="008073CD">
        <w:rPr>
          <w:bCs/>
          <w:color w:val="000000"/>
          <w:sz w:val="26"/>
          <w:szCs w:val="26"/>
          <w:lang w:val="ru-RU"/>
        </w:rPr>
        <w:t xml:space="preserve"> </w:t>
      </w:r>
      <w:r>
        <w:rPr>
          <w:bCs/>
          <w:color w:val="000000"/>
          <w:sz w:val="26"/>
          <w:szCs w:val="26"/>
          <w:lang w:val="ru-RU"/>
        </w:rPr>
        <w:t>ш</w:t>
      </w:r>
      <w:r w:rsidRPr="00DD5550">
        <w:rPr>
          <w:rFonts w:ascii="Times New Roman" w:hAnsi="Times New Roman"/>
          <w:sz w:val="24"/>
          <w:szCs w:val="24"/>
          <w:lang w:val="ru-RU"/>
        </w:rPr>
        <w:t>кольный этап Олимпиады проводи</w:t>
      </w:r>
      <w:r>
        <w:rPr>
          <w:rFonts w:ascii="Times New Roman" w:hAnsi="Times New Roman"/>
          <w:sz w:val="24"/>
          <w:szCs w:val="24"/>
          <w:lang w:val="ru-RU"/>
        </w:rPr>
        <w:t>л</w:t>
      </w:r>
      <w:r w:rsidRPr="00DD5550">
        <w:rPr>
          <w:rFonts w:ascii="Times New Roman" w:hAnsi="Times New Roman"/>
          <w:sz w:val="24"/>
          <w:szCs w:val="24"/>
          <w:lang w:val="ru-RU"/>
        </w:rPr>
        <w:t xml:space="preserve">ся по олимпиадным заданиям, </w:t>
      </w:r>
      <w:r w:rsidRPr="00DD5550">
        <w:rPr>
          <w:rFonts w:ascii="Times New Roman" w:eastAsia="Arial Unicode MS" w:hAnsi="Times New Roman"/>
          <w:sz w:val="24"/>
          <w:szCs w:val="24"/>
          <w:lang w:val="ru-RU"/>
        </w:rPr>
        <w:t>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(профиля) для 5 - 11 классов</w:t>
      </w:r>
      <w:r w:rsidRPr="00DD5550">
        <w:rPr>
          <w:sz w:val="24"/>
          <w:szCs w:val="24"/>
          <w:lang w:val="ru-RU"/>
        </w:rPr>
        <w:t xml:space="preserve"> </w:t>
      </w:r>
      <w:r w:rsidRPr="00DD5550">
        <w:rPr>
          <w:rFonts w:ascii="Times New Roman" w:hAnsi="Times New Roman"/>
          <w:sz w:val="24"/>
          <w:szCs w:val="24"/>
          <w:lang w:val="ru-RU"/>
        </w:rPr>
        <w:t>и разработанным муниципальной предметно-методической комиссией, с учетом методических рекомендаций центральных предметно-методических комиссий.</w:t>
      </w:r>
      <w:r w:rsidRPr="00DD555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End"/>
    </w:p>
    <w:p w:rsidR="00284495" w:rsidRPr="00BB1609" w:rsidRDefault="00284495" w:rsidP="00284495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B1609">
        <w:rPr>
          <w:rFonts w:ascii="Times New Roman" w:hAnsi="Times New Roman"/>
          <w:sz w:val="24"/>
          <w:szCs w:val="24"/>
          <w:lang w:val="ru-RU"/>
        </w:rPr>
        <w:t xml:space="preserve">На  школьном  этапе  Всероссийской  олимпиады  по  предмету «Физическая  культура» </w:t>
      </w:r>
      <w:r>
        <w:rPr>
          <w:rFonts w:ascii="Times New Roman" w:hAnsi="Times New Roman"/>
          <w:sz w:val="24"/>
          <w:szCs w:val="24"/>
          <w:lang w:val="ru-RU"/>
        </w:rPr>
        <w:t xml:space="preserve">и ОБЖ </w:t>
      </w:r>
      <w:r w:rsidRPr="00BB1609">
        <w:rPr>
          <w:rFonts w:ascii="Times New Roman" w:hAnsi="Times New Roman"/>
          <w:sz w:val="24"/>
          <w:szCs w:val="24"/>
          <w:lang w:val="ru-RU"/>
        </w:rPr>
        <w:t xml:space="preserve"> на  добровольной  основе  индивидуальное  участие принима</w:t>
      </w:r>
      <w:r>
        <w:rPr>
          <w:rFonts w:ascii="Times New Roman" w:hAnsi="Times New Roman"/>
          <w:sz w:val="24"/>
          <w:szCs w:val="24"/>
          <w:lang w:val="ru-RU"/>
        </w:rPr>
        <w:t>ли</w:t>
      </w:r>
      <w:r w:rsidRPr="00BB1609">
        <w:rPr>
          <w:rFonts w:ascii="Times New Roman" w:hAnsi="Times New Roman"/>
          <w:sz w:val="24"/>
          <w:szCs w:val="24"/>
          <w:lang w:val="ru-RU"/>
        </w:rPr>
        <w:t xml:space="preserve">  обучающиеся  </w:t>
      </w:r>
      <w:r>
        <w:rPr>
          <w:rFonts w:ascii="Times New Roman" w:hAnsi="Times New Roman"/>
          <w:sz w:val="24"/>
          <w:szCs w:val="24"/>
          <w:lang w:val="ru-RU"/>
        </w:rPr>
        <w:t xml:space="preserve">школ города </w:t>
      </w:r>
      <w:r w:rsidRPr="00BB1609">
        <w:rPr>
          <w:rFonts w:ascii="Times New Roman" w:hAnsi="Times New Roman"/>
          <w:sz w:val="24"/>
          <w:szCs w:val="24"/>
          <w:lang w:val="ru-RU"/>
        </w:rPr>
        <w:t xml:space="preserve">по  образовательным  программам  основного общего и среднего общего образования. </w:t>
      </w:r>
    </w:p>
    <w:p w:rsidR="00284495" w:rsidRPr="00DD5550" w:rsidRDefault="00284495" w:rsidP="0028449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D5550">
        <w:rPr>
          <w:rFonts w:ascii="Times New Roman" w:hAnsi="Times New Roman"/>
          <w:sz w:val="24"/>
          <w:szCs w:val="24"/>
          <w:lang w:val="ru-RU"/>
        </w:rPr>
        <w:t xml:space="preserve">Все виды испытаний </w:t>
      </w:r>
      <w:r>
        <w:rPr>
          <w:rFonts w:ascii="Times New Roman" w:hAnsi="Times New Roman"/>
          <w:sz w:val="24"/>
          <w:szCs w:val="24"/>
          <w:lang w:val="ru-RU"/>
        </w:rPr>
        <w:t xml:space="preserve">по физической культуре </w:t>
      </w:r>
      <w:r w:rsidRPr="00DD5550">
        <w:rPr>
          <w:rFonts w:ascii="Times New Roman" w:hAnsi="Times New Roman"/>
          <w:sz w:val="24"/>
          <w:szCs w:val="24"/>
          <w:lang w:val="ru-RU"/>
        </w:rPr>
        <w:t>проходи</w:t>
      </w:r>
      <w:r>
        <w:rPr>
          <w:rFonts w:ascii="Times New Roman" w:hAnsi="Times New Roman"/>
          <w:sz w:val="24"/>
          <w:szCs w:val="24"/>
          <w:lang w:val="ru-RU"/>
        </w:rPr>
        <w:t>ли</w:t>
      </w:r>
      <w:r w:rsidRPr="00DD5550">
        <w:rPr>
          <w:rFonts w:ascii="Times New Roman" w:hAnsi="Times New Roman"/>
          <w:sz w:val="24"/>
          <w:szCs w:val="24"/>
          <w:lang w:val="ru-RU"/>
        </w:rPr>
        <w:t xml:space="preserve"> отдельно среди учащихся разного пола и в следующих четырех возрастных группах: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D5550">
        <w:rPr>
          <w:rFonts w:ascii="Times New Roman" w:hAnsi="Times New Roman"/>
          <w:sz w:val="24"/>
          <w:szCs w:val="24"/>
          <w:lang w:val="ru-RU"/>
        </w:rPr>
        <w:t>1 группа – 5-6 классы;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D5550">
        <w:rPr>
          <w:rFonts w:ascii="Times New Roman" w:hAnsi="Times New Roman"/>
          <w:sz w:val="24"/>
          <w:szCs w:val="24"/>
          <w:lang w:val="ru-RU"/>
        </w:rPr>
        <w:t>2 группа – 7-8 классы;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D5550">
        <w:rPr>
          <w:rFonts w:ascii="Times New Roman" w:hAnsi="Times New Roman"/>
          <w:sz w:val="24"/>
          <w:szCs w:val="24"/>
          <w:lang w:val="ru-RU"/>
        </w:rPr>
        <w:t>3 группа – 9 классы</w:t>
      </w:r>
      <w:r>
        <w:rPr>
          <w:rFonts w:ascii="Times New Roman" w:hAnsi="Times New Roman"/>
          <w:sz w:val="24"/>
          <w:szCs w:val="24"/>
          <w:lang w:val="ru-RU"/>
        </w:rPr>
        <w:t xml:space="preserve">; </w:t>
      </w:r>
      <w:r w:rsidRPr="00DD5550">
        <w:rPr>
          <w:rFonts w:ascii="Times New Roman" w:hAnsi="Times New Roman"/>
          <w:sz w:val="24"/>
          <w:szCs w:val="24"/>
          <w:lang w:val="ru-RU"/>
        </w:rPr>
        <w:t>4 группа – 9-11 классы</w:t>
      </w:r>
      <w:r>
        <w:rPr>
          <w:rFonts w:ascii="Times New Roman" w:hAnsi="Times New Roman"/>
          <w:sz w:val="24"/>
          <w:szCs w:val="24"/>
          <w:lang w:val="ru-RU"/>
        </w:rPr>
        <w:t xml:space="preserve">, а для ОБЖ по </w:t>
      </w:r>
      <w:r w:rsidRPr="00DD5550">
        <w:rPr>
          <w:rFonts w:ascii="Times New Roman" w:hAnsi="Times New Roman"/>
          <w:sz w:val="24"/>
          <w:szCs w:val="24"/>
          <w:lang w:val="ru-RU"/>
        </w:rPr>
        <w:t>1 группа – 5-</w:t>
      </w:r>
      <w:r>
        <w:rPr>
          <w:rFonts w:ascii="Times New Roman" w:hAnsi="Times New Roman"/>
          <w:sz w:val="24"/>
          <w:szCs w:val="24"/>
          <w:lang w:val="ru-RU"/>
        </w:rPr>
        <w:t>7</w:t>
      </w:r>
      <w:r w:rsidRPr="00DD5550">
        <w:rPr>
          <w:rFonts w:ascii="Times New Roman" w:hAnsi="Times New Roman"/>
          <w:sz w:val="24"/>
          <w:szCs w:val="24"/>
          <w:lang w:val="ru-RU"/>
        </w:rPr>
        <w:t xml:space="preserve"> классы;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D5550">
        <w:rPr>
          <w:rFonts w:ascii="Times New Roman" w:hAnsi="Times New Roman"/>
          <w:sz w:val="24"/>
          <w:szCs w:val="24"/>
          <w:lang w:val="ru-RU"/>
        </w:rPr>
        <w:t xml:space="preserve">2 группа – </w:t>
      </w:r>
      <w:r>
        <w:rPr>
          <w:rFonts w:ascii="Times New Roman" w:hAnsi="Times New Roman"/>
          <w:sz w:val="24"/>
          <w:szCs w:val="24"/>
          <w:lang w:val="ru-RU"/>
        </w:rPr>
        <w:t>8-9</w:t>
      </w:r>
      <w:r w:rsidRPr="00DD5550">
        <w:rPr>
          <w:rFonts w:ascii="Times New Roman" w:hAnsi="Times New Roman"/>
          <w:sz w:val="24"/>
          <w:szCs w:val="24"/>
          <w:lang w:val="ru-RU"/>
        </w:rPr>
        <w:t xml:space="preserve"> классы;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D5550">
        <w:rPr>
          <w:rFonts w:ascii="Times New Roman" w:hAnsi="Times New Roman"/>
          <w:sz w:val="24"/>
          <w:szCs w:val="24"/>
          <w:lang w:val="ru-RU"/>
        </w:rPr>
        <w:t>3 группа –</w:t>
      </w:r>
      <w:r>
        <w:rPr>
          <w:rFonts w:ascii="Times New Roman" w:hAnsi="Times New Roman"/>
          <w:sz w:val="24"/>
          <w:szCs w:val="24"/>
          <w:lang w:val="ru-RU"/>
        </w:rPr>
        <w:t xml:space="preserve">10-11 </w:t>
      </w:r>
      <w:r w:rsidRPr="00DD5550">
        <w:rPr>
          <w:rFonts w:ascii="Times New Roman" w:hAnsi="Times New Roman"/>
          <w:sz w:val="24"/>
          <w:szCs w:val="24"/>
          <w:lang w:val="ru-RU"/>
        </w:rPr>
        <w:t>классы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284495" w:rsidRPr="00DD5550" w:rsidRDefault="00284495" w:rsidP="00284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DD5550">
        <w:rPr>
          <w:rFonts w:ascii="Times New Roman" w:hAnsi="Times New Roman"/>
          <w:sz w:val="24"/>
          <w:szCs w:val="24"/>
          <w:lang w:val="ru-RU"/>
        </w:rPr>
        <w:t>Конкурсные испытания олимпиады состо</w:t>
      </w:r>
      <w:r>
        <w:rPr>
          <w:rFonts w:ascii="Times New Roman" w:hAnsi="Times New Roman"/>
          <w:sz w:val="24"/>
          <w:szCs w:val="24"/>
          <w:lang w:val="ru-RU"/>
        </w:rPr>
        <w:t>яли</w:t>
      </w:r>
      <w:r w:rsidRPr="00DD5550">
        <w:rPr>
          <w:rFonts w:ascii="Times New Roman" w:hAnsi="Times New Roman"/>
          <w:sz w:val="24"/>
          <w:szCs w:val="24"/>
          <w:lang w:val="ru-RU"/>
        </w:rPr>
        <w:t xml:space="preserve"> из обязательных двух видов заданий: теоретико-методического и практического.</w:t>
      </w:r>
      <w:proofErr w:type="gramEnd"/>
    </w:p>
    <w:p w:rsidR="00284495" w:rsidRDefault="00284495" w:rsidP="00284495">
      <w:pPr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>Согласно р</w:t>
      </w:r>
      <w:r w:rsidRPr="00A45ED4">
        <w:rPr>
          <w:rFonts w:ascii="Times New Roman" w:hAnsi="Times New Roman"/>
          <w:sz w:val="24"/>
          <w:szCs w:val="24"/>
          <w:lang w:val="ru-RU"/>
        </w:rPr>
        <w:t>ейтинг</w:t>
      </w:r>
      <w:r>
        <w:rPr>
          <w:rFonts w:ascii="Times New Roman" w:hAnsi="Times New Roman"/>
          <w:sz w:val="24"/>
          <w:szCs w:val="24"/>
          <w:lang w:val="ru-RU"/>
        </w:rPr>
        <w:t xml:space="preserve">у </w:t>
      </w:r>
      <w:r w:rsidRPr="00A45ED4">
        <w:rPr>
          <w:rFonts w:ascii="Times New Roman" w:hAnsi="Times New Roman"/>
          <w:sz w:val="24"/>
          <w:szCs w:val="24"/>
          <w:lang w:val="ru-RU"/>
        </w:rPr>
        <w:t>победителей и призеров</w:t>
      </w:r>
      <w:r>
        <w:rPr>
          <w:rFonts w:ascii="Times New Roman" w:hAnsi="Times New Roman"/>
          <w:sz w:val="24"/>
          <w:szCs w:val="24"/>
          <w:lang w:val="ru-RU"/>
        </w:rPr>
        <w:t xml:space="preserve"> в ШЭ</w:t>
      </w:r>
      <w:r w:rsidRPr="00A45ED4">
        <w:rPr>
          <w:rFonts w:ascii="Times New Roman" w:hAnsi="Times New Roman"/>
          <w:sz w:val="24"/>
          <w:szCs w:val="24"/>
          <w:lang w:val="ru-RU"/>
        </w:rPr>
        <w:t xml:space="preserve"> всероссийской олимпиады школьников по физической культуре</w:t>
      </w:r>
      <w:r>
        <w:rPr>
          <w:rFonts w:ascii="Times New Roman" w:hAnsi="Times New Roman"/>
          <w:sz w:val="24"/>
          <w:szCs w:val="24"/>
          <w:lang w:val="ru-RU"/>
        </w:rPr>
        <w:t xml:space="preserve"> в г.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Когалыме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приняли участие: 5-6 классы, мальчиков – 25 человек, девочек – 22 человек; 7-8 классы, юношей – 26 человек, девушек – 20 человек;</w:t>
      </w:r>
      <w:r w:rsidRPr="00A45ED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9 классы, юношей – 17 человек, </w:t>
      </w:r>
      <w:r>
        <w:rPr>
          <w:rFonts w:ascii="Times New Roman" w:hAnsi="Times New Roman"/>
          <w:sz w:val="24"/>
          <w:szCs w:val="24"/>
          <w:lang w:val="ru-RU"/>
        </w:rPr>
        <w:lastRenderedPageBreak/>
        <w:t>девушек – 12 человек; 10-11 классы, юношей – 20 человек, девушек – 17 человек.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Всего 159 учащихся.</w:t>
      </w:r>
    </w:p>
    <w:p w:rsidR="00284495" w:rsidRDefault="00284495" w:rsidP="00284495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Согласно р</w:t>
      </w:r>
      <w:r w:rsidRPr="00A45ED4">
        <w:rPr>
          <w:rFonts w:ascii="Times New Roman" w:hAnsi="Times New Roman"/>
          <w:sz w:val="24"/>
          <w:szCs w:val="24"/>
          <w:lang w:val="ru-RU"/>
        </w:rPr>
        <w:t>ейтинг</w:t>
      </w:r>
      <w:r>
        <w:rPr>
          <w:rFonts w:ascii="Times New Roman" w:hAnsi="Times New Roman"/>
          <w:sz w:val="24"/>
          <w:szCs w:val="24"/>
          <w:lang w:val="ru-RU"/>
        </w:rPr>
        <w:t xml:space="preserve">у </w:t>
      </w:r>
      <w:r w:rsidRPr="00A45ED4">
        <w:rPr>
          <w:rFonts w:ascii="Times New Roman" w:hAnsi="Times New Roman"/>
          <w:sz w:val="24"/>
          <w:szCs w:val="24"/>
          <w:lang w:val="ru-RU"/>
        </w:rPr>
        <w:t>победителей и призеров</w:t>
      </w:r>
      <w:r>
        <w:rPr>
          <w:rFonts w:ascii="Times New Roman" w:hAnsi="Times New Roman"/>
          <w:sz w:val="24"/>
          <w:szCs w:val="24"/>
          <w:lang w:val="ru-RU"/>
        </w:rPr>
        <w:t xml:space="preserve"> в ШЭ</w:t>
      </w:r>
      <w:r w:rsidRPr="00A45ED4">
        <w:rPr>
          <w:rFonts w:ascii="Times New Roman" w:hAnsi="Times New Roman"/>
          <w:sz w:val="24"/>
          <w:szCs w:val="24"/>
          <w:lang w:val="ru-RU"/>
        </w:rPr>
        <w:t xml:space="preserve"> всероссийской олимпиады школьников по </w:t>
      </w:r>
      <w:r>
        <w:rPr>
          <w:rFonts w:ascii="Times New Roman" w:hAnsi="Times New Roman"/>
          <w:sz w:val="24"/>
          <w:szCs w:val="24"/>
          <w:lang w:val="ru-RU"/>
        </w:rPr>
        <w:t xml:space="preserve">ОБЖ в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Когалыме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приняли участие: 5-7 классы – 14 человек; 8-9 классы – 18 человек;</w:t>
      </w:r>
      <w:r w:rsidRPr="00A45ED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10-11 классы – 36 человек. Всего 68 учащихся.</w:t>
      </w:r>
    </w:p>
    <w:p w:rsidR="00284495" w:rsidRPr="00BB1609" w:rsidRDefault="00284495" w:rsidP="00284495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B1609">
        <w:rPr>
          <w:rFonts w:ascii="Times New Roman" w:hAnsi="Times New Roman"/>
          <w:sz w:val="24"/>
          <w:szCs w:val="24"/>
          <w:lang w:val="ru-RU"/>
        </w:rPr>
        <w:t>Муниципальный  этап  Олимпиады  проводится  по  разработанным региональными  предметно-методическими  комиссиями  заданиям, основанным на содержании образовательных программ основного общего и среднего общего образования углубленного уровня для 7-11 классов. Муниципальный  этап  Олимпиады  проводится  организатором указанного  этапа  Олимпиады  ежегодно  с  15  октября  по  25  декабря. Конкретные  даты  проведения  муниципального  этапа  Олимпиады устанавливаются  органом  государственной  власти  субъекта  Российской Федерации, осуществляющим управление в сфере образования.</w:t>
      </w:r>
    </w:p>
    <w:p w:rsidR="00284495" w:rsidRPr="00BB1609" w:rsidRDefault="00284495" w:rsidP="00284495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B1609">
        <w:rPr>
          <w:rFonts w:ascii="Times New Roman" w:hAnsi="Times New Roman"/>
          <w:sz w:val="24"/>
          <w:szCs w:val="24"/>
          <w:lang w:val="ru-RU"/>
        </w:rPr>
        <w:t>В  муниципальном  этапе  Олимпиады  по  физической  культуре принимают индивидуальное участие:</w:t>
      </w:r>
    </w:p>
    <w:p w:rsidR="00284495" w:rsidRPr="00BB1609" w:rsidRDefault="00284495" w:rsidP="00284495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B1609">
        <w:rPr>
          <w:rFonts w:ascii="Times New Roman" w:hAnsi="Times New Roman"/>
          <w:sz w:val="24"/>
          <w:szCs w:val="24"/>
          <w:lang w:val="ru-RU"/>
        </w:rPr>
        <w:t>-  участники  школьного  этапа  олимпиады  текущего  учебного  года, набравшие  необходимое  для  участия  в  муниципальном  этапе  олимпиады количество  баллов,  установленное  организатором  муниципального  этапа олимпиады;</w:t>
      </w:r>
    </w:p>
    <w:p w:rsidR="00284495" w:rsidRPr="00BB1609" w:rsidRDefault="00284495" w:rsidP="00284495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B1609">
        <w:rPr>
          <w:rFonts w:ascii="Times New Roman" w:hAnsi="Times New Roman"/>
          <w:sz w:val="24"/>
          <w:szCs w:val="24"/>
          <w:lang w:val="ru-RU"/>
        </w:rPr>
        <w:t xml:space="preserve">-  победители  и  призеры  муниципального  этапа  олимпиады предыдущего  учебного  года,  продолжающие  обучение  в  организациях,  осуществляющих  образовательную  деятельность  по  образовательным программам основного общего и среднего общего образования. </w:t>
      </w:r>
    </w:p>
    <w:p w:rsidR="00284495" w:rsidRDefault="00284495" w:rsidP="00284495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B1609">
        <w:rPr>
          <w:rFonts w:ascii="Times New Roman" w:hAnsi="Times New Roman"/>
          <w:sz w:val="24"/>
          <w:szCs w:val="24"/>
          <w:lang w:val="ru-RU"/>
        </w:rPr>
        <w:t xml:space="preserve">Победители и призеры муниципального этапа олимпиады предыдущего года  вправе  выполнять  олимпиадные  задания,  разработанные  для  </w:t>
      </w:r>
      <w:proofErr w:type="gramStart"/>
      <w:r w:rsidRPr="00BB1609">
        <w:rPr>
          <w:rFonts w:ascii="Times New Roman" w:hAnsi="Times New Roman"/>
          <w:sz w:val="24"/>
          <w:szCs w:val="24"/>
          <w:lang w:val="ru-RU"/>
        </w:rPr>
        <w:t>более старших</w:t>
      </w:r>
      <w:proofErr w:type="gramEnd"/>
      <w:r w:rsidRPr="00BB1609">
        <w:rPr>
          <w:rFonts w:ascii="Times New Roman" w:hAnsi="Times New Roman"/>
          <w:sz w:val="24"/>
          <w:szCs w:val="24"/>
          <w:lang w:val="ru-RU"/>
        </w:rPr>
        <w:t xml:space="preserve"> классов по отношению к тем, в которых они проходят обучение. </w:t>
      </w:r>
    </w:p>
    <w:p w:rsidR="00284495" w:rsidRPr="00FE7B01" w:rsidRDefault="00284495" w:rsidP="00284495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FE7B01">
        <w:rPr>
          <w:rFonts w:ascii="Times New Roman" w:hAnsi="Times New Roman"/>
          <w:b/>
          <w:sz w:val="24"/>
          <w:lang w:val="ru-RU"/>
        </w:rPr>
        <w:t>Решили:</w:t>
      </w:r>
      <w:r>
        <w:rPr>
          <w:rFonts w:ascii="Times New Roman" w:hAnsi="Times New Roman"/>
          <w:b/>
          <w:sz w:val="24"/>
          <w:lang w:val="ru-RU"/>
        </w:rPr>
        <w:t xml:space="preserve"> </w:t>
      </w:r>
      <w:r w:rsidRPr="00FE7B01">
        <w:rPr>
          <w:rFonts w:ascii="Times New Roman" w:hAnsi="Times New Roman"/>
          <w:sz w:val="24"/>
          <w:lang w:val="ru-RU"/>
        </w:rPr>
        <w:t>МЭ ВОШ</w:t>
      </w:r>
      <w:r>
        <w:rPr>
          <w:rFonts w:ascii="Times New Roman" w:hAnsi="Times New Roman"/>
          <w:sz w:val="24"/>
          <w:lang w:val="ru-RU"/>
        </w:rPr>
        <w:t xml:space="preserve"> по физической культуре в ноябре 2015 года будет проводиться на базе МАОУ «СОШ № 6». </w:t>
      </w:r>
      <w:proofErr w:type="spellStart"/>
      <w:r>
        <w:rPr>
          <w:rFonts w:ascii="Times New Roman" w:hAnsi="Times New Roman"/>
          <w:sz w:val="24"/>
          <w:lang w:val="ru-RU"/>
        </w:rPr>
        <w:t>Кабилову</w:t>
      </w:r>
      <w:proofErr w:type="spellEnd"/>
      <w:r>
        <w:rPr>
          <w:rFonts w:ascii="Times New Roman" w:hAnsi="Times New Roman"/>
          <w:sz w:val="24"/>
          <w:lang w:val="ru-RU"/>
        </w:rPr>
        <w:t xml:space="preserve"> Б.Г. и руководителям ШМО в управление образования подать списки состава комиссии.</w:t>
      </w:r>
    </w:p>
    <w:p w:rsidR="00284495" w:rsidRDefault="00284495" w:rsidP="00284495">
      <w:pPr>
        <w:pStyle w:val="a4"/>
        <w:tabs>
          <w:tab w:val="left" w:pos="0"/>
        </w:tabs>
        <w:jc w:val="both"/>
        <w:rPr>
          <w:b w:val="0"/>
          <w:bCs w:val="0"/>
          <w:sz w:val="24"/>
        </w:rPr>
      </w:pPr>
    </w:p>
    <w:p w:rsidR="00284495" w:rsidRPr="00E01BBA" w:rsidRDefault="00284495" w:rsidP="00284495">
      <w:pPr>
        <w:pStyle w:val="a4"/>
        <w:tabs>
          <w:tab w:val="left" w:pos="0"/>
        </w:tabs>
        <w:jc w:val="both"/>
        <w:rPr>
          <w:color w:val="FF0000"/>
          <w:sz w:val="24"/>
        </w:rPr>
      </w:pPr>
      <w:r w:rsidRPr="00E01BBA">
        <w:rPr>
          <w:b w:val="0"/>
          <w:bCs w:val="0"/>
          <w:sz w:val="24"/>
        </w:rPr>
        <w:t xml:space="preserve">3. </w:t>
      </w:r>
      <w:r w:rsidRPr="00E01BBA">
        <w:rPr>
          <w:bCs w:val="0"/>
          <w:sz w:val="24"/>
        </w:rPr>
        <w:t>Слушали:</w:t>
      </w:r>
      <w:r w:rsidRPr="00E01BBA">
        <w:rPr>
          <w:b w:val="0"/>
          <w:sz w:val="24"/>
        </w:rPr>
        <w:t xml:space="preserve"> руководителя ГПС учителей физкультуры, ОБЖ и ОВС Кабилова Б.Г. по вопросам:</w:t>
      </w:r>
      <w:r w:rsidRPr="00E01BBA">
        <w:rPr>
          <w:color w:val="FF0000"/>
          <w:sz w:val="24"/>
        </w:rPr>
        <w:t xml:space="preserve"> </w:t>
      </w:r>
    </w:p>
    <w:p w:rsidR="00284495" w:rsidRPr="00E01BBA" w:rsidRDefault="00284495" w:rsidP="00284495">
      <w:pPr>
        <w:pStyle w:val="a4"/>
        <w:tabs>
          <w:tab w:val="left" w:pos="0"/>
        </w:tabs>
        <w:ind w:firstLine="567"/>
        <w:jc w:val="both"/>
        <w:rPr>
          <w:b w:val="0"/>
          <w:bCs w:val="0"/>
          <w:sz w:val="24"/>
        </w:rPr>
      </w:pPr>
      <w:r w:rsidRPr="00E01BBA">
        <w:rPr>
          <w:b w:val="0"/>
          <w:sz w:val="24"/>
        </w:rPr>
        <w:t>3.1.</w:t>
      </w:r>
      <w:r w:rsidRPr="00E01BBA">
        <w:rPr>
          <w:color w:val="FF0000"/>
          <w:sz w:val="24"/>
        </w:rPr>
        <w:t xml:space="preserve"> </w:t>
      </w:r>
      <w:r w:rsidRPr="00E01BBA">
        <w:rPr>
          <w:b w:val="0"/>
          <w:bCs w:val="0"/>
          <w:sz w:val="24"/>
        </w:rPr>
        <w:t xml:space="preserve">Предварительные итоги Спартакиады школьников </w:t>
      </w:r>
      <w:proofErr w:type="gramStart"/>
      <w:r w:rsidRPr="00E01BBA">
        <w:rPr>
          <w:b w:val="0"/>
          <w:bCs w:val="0"/>
          <w:sz w:val="24"/>
        </w:rPr>
        <w:t>г</w:t>
      </w:r>
      <w:proofErr w:type="gramEnd"/>
      <w:r w:rsidRPr="00E01BBA">
        <w:rPr>
          <w:b w:val="0"/>
          <w:bCs w:val="0"/>
          <w:sz w:val="24"/>
        </w:rPr>
        <w:t xml:space="preserve">. Когалыма «Президентские старты». </w:t>
      </w:r>
    </w:p>
    <w:p w:rsidR="00284495" w:rsidRPr="00E01BBA" w:rsidRDefault="00284495" w:rsidP="00284495">
      <w:pPr>
        <w:pStyle w:val="a4"/>
        <w:tabs>
          <w:tab w:val="left" w:pos="0"/>
        </w:tabs>
        <w:ind w:firstLine="567"/>
        <w:jc w:val="both"/>
        <w:rPr>
          <w:b w:val="0"/>
          <w:bCs w:val="0"/>
          <w:sz w:val="24"/>
        </w:rPr>
      </w:pPr>
      <w:r w:rsidRPr="00E01BBA">
        <w:rPr>
          <w:b w:val="0"/>
          <w:bCs w:val="0"/>
          <w:sz w:val="24"/>
        </w:rPr>
        <w:t xml:space="preserve">Выступающим было отмечено, что в рамках Спартакиады школьников «Президентские старты»  2015-2016 учебного года в </w:t>
      </w:r>
      <w:proofErr w:type="spellStart"/>
      <w:r w:rsidRPr="00E01BBA">
        <w:rPr>
          <w:b w:val="0"/>
          <w:bCs w:val="0"/>
          <w:sz w:val="24"/>
        </w:rPr>
        <w:t>I-й</w:t>
      </w:r>
      <w:proofErr w:type="spellEnd"/>
      <w:r w:rsidRPr="00E01BBA">
        <w:rPr>
          <w:b w:val="0"/>
          <w:bCs w:val="0"/>
          <w:sz w:val="24"/>
        </w:rPr>
        <w:t xml:space="preserve"> учебной четверти были проведены следующие соревнования:</w:t>
      </w:r>
    </w:p>
    <w:tbl>
      <w:tblPr>
        <w:tblW w:w="10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770"/>
        <w:gridCol w:w="2769"/>
        <w:gridCol w:w="3999"/>
      </w:tblGrid>
      <w:tr w:rsidR="00284495" w:rsidRPr="00E01BBA" w:rsidTr="00AC762F">
        <w:trPr>
          <w:trHeight w:val="348"/>
          <w:jc w:val="center"/>
        </w:trPr>
        <w:tc>
          <w:tcPr>
            <w:tcW w:w="567" w:type="dxa"/>
          </w:tcPr>
          <w:p w:rsidR="00284495" w:rsidRPr="00E01BBA" w:rsidRDefault="00284495" w:rsidP="00AC762F">
            <w:pPr>
              <w:pStyle w:val="Default"/>
              <w:jc w:val="center"/>
            </w:pPr>
            <w:r w:rsidRPr="00E01BBA">
              <w:rPr>
                <w:bCs/>
                <w:iCs/>
              </w:rPr>
              <w:t>№</w:t>
            </w:r>
          </w:p>
          <w:p w:rsidR="00284495" w:rsidRPr="00E01BBA" w:rsidRDefault="00284495" w:rsidP="00AC762F">
            <w:pPr>
              <w:pStyle w:val="Default"/>
              <w:jc w:val="center"/>
            </w:pPr>
            <w:proofErr w:type="spellStart"/>
            <w:proofErr w:type="gramStart"/>
            <w:r w:rsidRPr="00E01BBA">
              <w:rPr>
                <w:bCs/>
                <w:iCs/>
              </w:rPr>
              <w:t>п</w:t>
            </w:r>
            <w:proofErr w:type="spellEnd"/>
            <w:proofErr w:type="gramEnd"/>
            <w:r w:rsidRPr="00E01BBA">
              <w:rPr>
                <w:bCs/>
                <w:iCs/>
              </w:rPr>
              <w:t>/</w:t>
            </w:r>
            <w:proofErr w:type="spellStart"/>
            <w:r w:rsidRPr="00E01BBA">
              <w:rPr>
                <w:bCs/>
                <w:iCs/>
              </w:rPr>
              <w:t>п</w:t>
            </w:r>
            <w:proofErr w:type="spellEnd"/>
          </w:p>
        </w:tc>
        <w:tc>
          <w:tcPr>
            <w:tcW w:w="2770" w:type="dxa"/>
          </w:tcPr>
          <w:p w:rsidR="00284495" w:rsidRPr="00E01BBA" w:rsidRDefault="00284495" w:rsidP="00AC762F">
            <w:pPr>
              <w:pStyle w:val="Default"/>
              <w:ind w:firstLine="284"/>
              <w:jc w:val="center"/>
            </w:pPr>
            <w:r w:rsidRPr="00E01BBA">
              <w:rPr>
                <w:bCs/>
                <w:iCs/>
              </w:rPr>
              <w:t>Виды программы</w:t>
            </w:r>
          </w:p>
        </w:tc>
        <w:tc>
          <w:tcPr>
            <w:tcW w:w="2769" w:type="dxa"/>
          </w:tcPr>
          <w:p w:rsidR="00284495" w:rsidRPr="00E01BBA" w:rsidRDefault="00284495" w:rsidP="00AC762F">
            <w:pPr>
              <w:pStyle w:val="Default"/>
              <w:ind w:firstLine="284"/>
              <w:jc w:val="center"/>
            </w:pPr>
            <w:r w:rsidRPr="00E01BBA">
              <w:t>Сроки проведения</w:t>
            </w:r>
          </w:p>
        </w:tc>
        <w:tc>
          <w:tcPr>
            <w:tcW w:w="3999" w:type="dxa"/>
          </w:tcPr>
          <w:p w:rsidR="00284495" w:rsidRPr="00E01BBA" w:rsidRDefault="00284495" w:rsidP="00AC762F">
            <w:pPr>
              <w:pStyle w:val="Default"/>
              <w:ind w:firstLine="284"/>
              <w:jc w:val="center"/>
            </w:pPr>
            <w:r w:rsidRPr="00E01BBA">
              <w:rPr>
                <w:bCs/>
              </w:rPr>
              <w:t xml:space="preserve"> Главный судья</w:t>
            </w:r>
          </w:p>
        </w:tc>
      </w:tr>
      <w:tr w:rsidR="00284495" w:rsidRPr="00E01BBA" w:rsidTr="00AC762F">
        <w:trPr>
          <w:trHeight w:val="359"/>
          <w:jc w:val="center"/>
        </w:trPr>
        <w:tc>
          <w:tcPr>
            <w:tcW w:w="10105" w:type="dxa"/>
            <w:gridSpan w:val="4"/>
          </w:tcPr>
          <w:p w:rsidR="00284495" w:rsidRPr="00E01BBA" w:rsidRDefault="00284495" w:rsidP="00AC762F">
            <w:pPr>
              <w:shd w:val="clear" w:color="auto" w:fill="FFFFFF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BBA">
              <w:rPr>
                <w:rFonts w:ascii="Times New Roman" w:hAnsi="Times New Roman"/>
                <w:b/>
                <w:sz w:val="24"/>
                <w:szCs w:val="24"/>
              </w:rPr>
              <w:t>Для учащихся 2-4 классов</w:t>
            </w:r>
          </w:p>
        </w:tc>
      </w:tr>
      <w:tr w:rsidR="00284495" w:rsidRPr="00E01BBA" w:rsidTr="00AC762F">
        <w:trPr>
          <w:trHeight w:val="218"/>
          <w:jc w:val="center"/>
        </w:trPr>
        <w:tc>
          <w:tcPr>
            <w:tcW w:w="567" w:type="dxa"/>
          </w:tcPr>
          <w:p w:rsidR="00284495" w:rsidRPr="00E01BBA" w:rsidRDefault="00284495" w:rsidP="00AC762F">
            <w:pPr>
              <w:pStyle w:val="Default"/>
              <w:ind w:firstLine="284"/>
              <w:jc w:val="center"/>
            </w:pPr>
            <w:r w:rsidRPr="00E01BBA">
              <w:t>1</w:t>
            </w:r>
          </w:p>
        </w:tc>
        <w:tc>
          <w:tcPr>
            <w:tcW w:w="2770" w:type="dxa"/>
          </w:tcPr>
          <w:p w:rsidR="00284495" w:rsidRPr="00E01BBA" w:rsidRDefault="00284495" w:rsidP="00AC762F">
            <w:pPr>
              <w:pStyle w:val="Default"/>
              <w:ind w:firstLine="284"/>
              <w:jc w:val="center"/>
            </w:pPr>
            <w:r w:rsidRPr="00E01BBA">
              <w:t>«Многоборье «ГТО» (3-4кл.)</w:t>
            </w:r>
          </w:p>
        </w:tc>
        <w:tc>
          <w:tcPr>
            <w:tcW w:w="2769" w:type="dxa"/>
          </w:tcPr>
          <w:p w:rsidR="00284495" w:rsidRPr="00E01BBA" w:rsidRDefault="00284495" w:rsidP="00AC762F">
            <w:pPr>
              <w:pStyle w:val="Default"/>
              <w:ind w:firstLine="284"/>
              <w:jc w:val="center"/>
              <w:rPr>
                <w:color w:val="auto"/>
              </w:rPr>
            </w:pPr>
            <w:r w:rsidRPr="00E01BBA">
              <w:rPr>
                <w:color w:val="auto"/>
              </w:rPr>
              <w:t>17 октября 2015г.</w:t>
            </w:r>
          </w:p>
        </w:tc>
        <w:tc>
          <w:tcPr>
            <w:tcW w:w="3999" w:type="dxa"/>
          </w:tcPr>
          <w:p w:rsidR="00284495" w:rsidRPr="00E01BBA" w:rsidRDefault="00284495" w:rsidP="00AC762F">
            <w:pPr>
              <w:pStyle w:val="Default"/>
              <w:ind w:left="-108" w:right="-33" w:firstLine="67"/>
              <w:jc w:val="center"/>
            </w:pPr>
            <w:r w:rsidRPr="00E01BBA">
              <w:t xml:space="preserve">«СОШ №6» </w:t>
            </w:r>
            <w:r w:rsidRPr="00E01BBA">
              <w:rPr>
                <w:color w:val="auto"/>
              </w:rPr>
              <w:t>Махдиев Ш.Ч.</w:t>
            </w:r>
          </w:p>
        </w:tc>
      </w:tr>
      <w:tr w:rsidR="00284495" w:rsidRPr="00E01BBA" w:rsidTr="00AC762F">
        <w:trPr>
          <w:trHeight w:val="184"/>
          <w:jc w:val="center"/>
        </w:trPr>
        <w:tc>
          <w:tcPr>
            <w:tcW w:w="567" w:type="dxa"/>
          </w:tcPr>
          <w:p w:rsidR="00284495" w:rsidRPr="00E01BBA" w:rsidRDefault="00284495" w:rsidP="00AC762F">
            <w:pPr>
              <w:pStyle w:val="Default"/>
              <w:ind w:firstLine="284"/>
              <w:jc w:val="center"/>
            </w:pPr>
            <w:r w:rsidRPr="00E01BBA">
              <w:t>2</w:t>
            </w:r>
          </w:p>
        </w:tc>
        <w:tc>
          <w:tcPr>
            <w:tcW w:w="2770" w:type="dxa"/>
          </w:tcPr>
          <w:p w:rsidR="00284495" w:rsidRPr="00E01BBA" w:rsidRDefault="00284495" w:rsidP="00AC762F">
            <w:pPr>
              <w:pStyle w:val="Default"/>
              <w:ind w:firstLine="284"/>
              <w:jc w:val="center"/>
            </w:pPr>
            <w:r w:rsidRPr="00E01BBA">
              <w:t>«Весёлые старты»</w:t>
            </w:r>
          </w:p>
        </w:tc>
        <w:tc>
          <w:tcPr>
            <w:tcW w:w="2769" w:type="dxa"/>
          </w:tcPr>
          <w:p w:rsidR="00284495" w:rsidRPr="00E01BBA" w:rsidRDefault="00284495" w:rsidP="00AC762F">
            <w:pPr>
              <w:pStyle w:val="Default"/>
              <w:ind w:firstLine="284"/>
              <w:jc w:val="center"/>
              <w:rPr>
                <w:color w:val="auto"/>
              </w:rPr>
            </w:pPr>
            <w:r w:rsidRPr="00E01BBA">
              <w:rPr>
                <w:color w:val="auto"/>
              </w:rPr>
              <w:t>10 октября 2015г.</w:t>
            </w:r>
          </w:p>
        </w:tc>
        <w:tc>
          <w:tcPr>
            <w:tcW w:w="3999" w:type="dxa"/>
          </w:tcPr>
          <w:p w:rsidR="00284495" w:rsidRPr="00E01BBA" w:rsidRDefault="00284495" w:rsidP="00AC762F">
            <w:pPr>
              <w:pStyle w:val="Default"/>
              <w:ind w:left="-108" w:right="-33" w:firstLine="67"/>
              <w:jc w:val="center"/>
            </w:pPr>
            <w:r w:rsidRPr="00E01BBA">
              <w:t>«СОШ №10» Кабилов Б.Г.</w:t>
            </w:r>
          </w:p>
        </w:tc>
      </w:tr>
      <w:tr w:rsidR="00284495" w:rsidRPr="00E01BBA" w:rsidTr="00AC762F">
        <w:trPr>
          <w:trHeight w:val="184"/>
          <w:jc w:val="center"/>
        </w:trPr>
        <w:tc>
          <w:tcPr>
            <w:tcW w:w="567" w:type="dxa"/>
          </w:tcPr>
          <w:p w:rsidR="00284495" w:rsidRPr="00E01BBA" w:rsidRDefault="00284495" w:rsidP="00AC762F">
            <w:pPr>
              <w:pStyle w:val="Default"/>
              <w:ind w:firstLine="284"/>
              <w:jc w:val="center"/>
            </w:pPr>
            <w:r w:rsidRPr="00E01BBA">
              <w:t>3</w:t>
            </w:r>
          </w:p>
        </w:tc>
        <w:tc>
          <w:tcPr>
            <w:tcW w:w="2770" w:type="dxa"/>
          </w:tcPr>
          <w:p w:rsidR="00284495" w:rsidRPr="00E01BBA" w:rsidRDefault="00284495" w:rsidP="00AC762F">
            <w:pPr>
              <w:pStyle w:val="Default"/>
              <w:ind w:firstLine="284"/>
              <w:jc w:val="center"/>
            </w:pPr>
            <w:r w:rsidRPr="00E01BBA">
              <w:t>Шахматы</w:t>
            </w:r>
          </w:p>
        </w:tc>
        <w:tc>
          <w:tcPr>
            <w:tcW w:w="2769" w:type="dxa"/>
          </w:tcPr>
          <w:p w:rsidR="00284495" w:rsidRPr="00E01BBA" w:rsidRDefault="00284495" w:rsidP="00AC762F">
            <w:pPr>
              <w:pStyle w:val="Default"/>
              <w:ind w:firstLine="284"/>
              <w:jc w:val="center"/>
              <w:rPr>
                <w:color w:val="auto"/>
              </w:rPr>
            </w:pPr>
            <w:r w:rsidRPr="00E01BBA">
              <w:rPr>
                <w:color w:val="auto"/>
              </w:rPr>
              <w:t>9 октября 2015г.</w:t>
            </w:r>
          </w:p>
        </w:tc>
        <w:tc>
          <w:tcPr>
            <w:tcW w:w="3999" w:type="dxa"/>
          </w:tcPr>
          <w:p w:rsidR="00284495" w:rsidRPr="00E01BBA" w:rsidRDefault="00284495" w:rsidP="00AC762F">
            <w:pPr>
              <w:pStyle w:val="Default"/>
              <w:ind w:right="-33" w:firstLine="67"/>
              <w:jc w:val="center"/>
            </w:pPr>
            <w:r w:rsidRPr="00E01BBA">
              <w:t>«СОШ №10» Кабилов Б.Г.</w:t>
            </w:r>
          </w:p>
        </w:tc>
      </w:tr>
      <w:tr w:rsidR="00284495" w:rsidRPr="00E01BBA" w:rsidTr="00AC762F">
        <w:trPr>
          <w:trHeight w:val="379"/>
          <w:jc w:val="center"/>
        </w:trPr>
        <w:tc>
          <w:tcPr>
            <w:tcW w:w="10105" w:type="dxa"/>
            <w:gridSpan w:val="4"/>
          </w:tcPr>
          <w:p w:rsidR="00284495" w:rsidRPr="00E01BBA" w:rsidRDefault="00284495" w:rsidP="00AC762F">
            <w:pPr>
              <w:shd w:val="clear" w:color="auto" w:fill="FFFFFF"/>
              <w:ind w:right="-33" w:firstLine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BBA">
              <w:rPr>
                <w:rFonts w:ascii="Times New Roman" w:hAnsi="Times New Roman"/>
                <w:b/>
                <w:sz w:val="24"/>
                <w:szCs w:val="24"/>
              </w:rPr>
              <w:t>Для учащихся 5-6 -х классов</w:t>
            </w:r>
          </w:p>
        </w:tc>
      </w:tr>
      <w:tr w:rsidR="00284495" w:rsidRPr="00E01BBA" w:rsidTr="00AC762F">
        <w:trPr>
          <w:trHeight w:val="184"/>
          <w:jc w:val="center"/>
        </w:trPr>
        <w:tc>
          <w:tcPr>
            <w:tcW w:w="567" w:type="dxa"/>
          </w:tcPr>
          <w:p w:rsidR="00284495" w:rsidRPr="00E01BBA" w:rsidRDefault="00284495" w:rsidP="00AC762F">
            <w:pPr>
              <w:pStyle w:val="Default"/>
              <w:ind w:firstLine="284"/>
              <w:jc w:val="center"/>
            </w:pPr>
            <w:r w:rsidRPr="00E01BBA">
              <w:t>1</w:t>
            </w:r>
          </w:p>
        </w:tc>
        <w:tc>
          <w:tcPr>
            <w:tcW w:w="2770" w:type="dxa"/>
          </w:tcPr>
          <w:p w:rsidR="00284495" w:rsidRPr="00E01BBA" w:rsidRDefault="00284495" w:rsidP="00AC762F">
            <w:pPr>
              <w:pStyle w:val="Default"/>
              <w:ind w:firstLine="284"/>
              <w:jc w:val="center"/>
            </w:pPr>
            <w:r w:rsidRPr="00E01BBA">
              <w:t>Мини-футбол</w:t>
            </w:r>
          </w:p>
        </w:tc>
        <w:tc>
          <w:tcPr>
            <w:tcW w:w="2769" w:type="dxa"/>
          </w:tcPr>
          <w:p w:rsidR="00284495" w:rsidRPr="00E01BBA" w:rsidRDefault="00284495" w:rsidP="00AC762F">
            <w:pPr>
              <w:pStyle w:val="Default"/>
              <w:ind w:left="-127" w:firstLine="284"/>
              <w:jc w:val="center"/>
              <w:rPr>
                <w:color w:val="auto"/>
              </w:rPr>
            </w:pPr>
            <w:r w:rsidRPr="00E01BBA">
              <w:rPr>
                <w:color w:val="auto"/>
              </w:rPr>
              <w:t>10-12 октября 2015г.</w:t>
            </w:r>
          </w:p>
        </w:tc>
        <w:tc>
          <w:tcPr>
            <w:tcW w:w="3999" w:type="dxa"/>
          </w:tcPr>
          <w:p w:rsidR="00284495" w:rsidRPr="00E01BBA" w:rsidRDefault="00284495" w:rsidP="00AC762F">
            <w:pPr>
              <w:pStyle w:val="Default"/>
              <w:ind w:left="-53" w:right="-33" w:firstLine="67"/>
              <w:jc w:val="center"/>
            </w:pPr>
            <w:r w:rsidRPr="00E01BBA">
              <w:t>«СОШ №8» Иванова Н.В.</w:t>
            </w:r>
          </w:p>
        </w:tc>
      </w:tr>
      <w:tr w:rsidR="00284495" w:rsidRPr="00E01BBA" w:rsidTr="00AC762F">
        <w:trPr>
          <w:trHeight w:val="1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95" w:rsidRPr="00E01BBA" w:rsidRDefault="00284495" w:rsidP="00AC762F">
            <w:pPr>
              <w:pStyle w:val="Default"/>
              <w:ind w:firstLine="284"/>
              <w:jc w:val="center"/>
            </w:pPr>
            <w:r w:rsidRPr="00E01BBA">
              <w:t>2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95" w:rsidRPr="00E01BBA" w:rsidRDefault="00284495" w:rsidP="00AC762F">
            <w:pPr>
              <w:pStyle w:val="Default"/>
              <w:ind w:firstLine="284"/>
              <w:jc w:val="center"/>
            </w:pPr>
            <w:r w:rsidRPr="00E01BBA">
              <w:t>Шахматы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95" w:rsidRPr="00E01BBA" w:rsidRDefault="00284495" w:rsidP="00AC762F">
            <w:pPr>
              <w:pStyle w:val="Default"/>
              <w:ind w:firstLine="284"/>
              <w:jc w:val="center"/>
              <w:rPr>
                <w:color w:val="auto"/>
              </w:rPr>
            </w:pPr>
            <w:r w:rsidRPr="00E01BBA">
              <w:rPr>
                <w:color w:val="auto"/>
              </w:rPr>
              <w:t>9 октября 2015г.</w:t>
            </w:r>
          </w:p>
        </w:tc>
        <w:tc>
          <w:tcPr>
            <w:tcW w:w="3999" w:type="dxa"/>
          </w:tcPr>
          <w:p w:rsidR="00284495" w:rsidRPr="00E01BBA" w:rsidRDefault="00284495" w:rsidP="00AC762F">
            <w:pPr>
              <w:pStyle w:val="Default"/>
              <w:ind w:left="-53" w:right="-33" w:firstLine="67"/>
              <w:jc w:val="center"/>
            </w:pPr>
            <w:r w:rsidRPr="00E01BBA">
              <w:t>«СОШ №10» Новохатский М.В.</w:t>
            </w:r>
          </w:p>
        </w:tc>
      </w:tr>
      <w:tr w:rsidR="00284495" w:rsidRPr="00E01BBA" w:rsidTr="00AC762F">
        <w:trPr>
          <w:trHeight w:val="345"/>
          <w:jc w:val="center"/>
        </w:trPr>
        <w:tc>
          <w:tcPr>
            <w:tcW w:w="10105" w:type="dxa"/>
            <w:gridSpan w:val="4"/>
          </w:tcPr>
          <w:p w:rsidR="00284495" w:rsidRPr="00E01BBA" w:rsidRDefault="00284495" w:rsidP="00AC762F">
            <w:pPr>
              <w:shd w:val="clear" w:color="auto" w:fill="FFFFFF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BBA">
              <w:rPr>
                <w:rFonts w:ascii="Times New Roman" w:hAnsi="Times New Roman"/>
                <w:b/>
                <w:sz w:val="24"/>
                <w:szCs w:val="24"/>
              </w:rPr>
              <w:t>Для учащихся 7-8-х классов</w:t>
            </w:r>
          </w:p>
        </w:tc>
      </w:tr>
      <w:tr w:rsidR="00284495" w:rsidRPr="00E01BBA" w:rsidTr="00AC762F">
        <w:trPr>
          <w:trHeight w:val="184"/>
          <w:jc w:val="center"/>
        </w:trPr>
        <w:tc>
          <w:tcPr>
            <w:tcW w:w="567" w:type="dxa"/>
          </w:tcPr>
          <w:p w:rsidR="00284495" w:rsidRPr="00E01BBA" w:rsidRDefault="00284495" w:rsidP="00AC762F">
            <w:pPr>
              <w:pStyle w:val="Default"/>
              <w:ind w:firstLine="284"/>
              <w:jc w:val="center"/>
            </w:pPr>
            <w:r w:rsidRPr="00E01BBA">
              <w:t>1</w:t>
            </w:r>
          </w:p>
        </w:tc>
        <w:tc>
          <w:tcPr>
            <w:tcW w:w="2770" w:type="dxa"/>
          </w:tcPr>
          <w:p w:rsidR="00284495" w:rsidRPr="00E01BBA" w:rsidRDefault="00284495" w:rsidP="00AC762F">
            <w:pPr>
              <w:pStyle w:val="Default"/>
              <w:ind w:firstLine="284"/>
              <w:jc w:val="center"/>
            </w:pPr>
            <w:r w:rsidRPr="00E01BBA">
              <w:t>Мини-футбол</w:t>
            </w:r>
          </w:p>
        </w:tc>
        <w:tc>
          <w:tcPr>
            <w:tcW w:w="2769" w:type="dxa"/>
          </w:tcPr>
          <w:p w:rsidR="00284495" w:rsidRPr="00E01BBA" w:rsidRDefault="00284495" w:rsidP="00AC762F">
            <w:pPr>
              <w:pStyle w:val="Default"/>
              <w:ind w:left="-127" w:firstLine="284"/>
              <w:jc w:val="center"/>
              <w:rPr>
                <w:color w:val="auto"/>
              </w:rPr>
            </w:pPr>
            <w:r w:rsidRPr="00E01BBA">
              <w:rPr>
                <w:color w:val="auto"/>
              </w:rPr>
              <w:t>16-17 октября 2015г.</w:t>
            </w:r>
          </w:p>
        </w:tc>
        <w:tc>
          <w:tcPr>
            <w:tcW w:w="3999" w:type="dxa"/>
          </w:tcPr>
          <w:p w:rsidR="00284495" w:rsidRPr="00E01BBA" w:rsidRDefault="00284495" w:rsidP="00AC762F">
            <w:pPr>
              <w:pStyle w:val="Default"/>
              <w:ind w:firstLine="284"/>
              <w:jc w:val="center"/>
            </w:pPr>
            <w:r w:rsidRPr="00E01BBA">
              <w:t>«СОШ № 3» Жук В.В.</w:t>
            </w:r>
          </w:p>
        </w:tc>
      </w:tr>
    </w:tbl>
    <w:p w:rsidR="00284495" w:rsidRPr="00E01BBA" w:rsidRDefault="00284495" w:rsidP="00284495">
      <w:pPr>
        <w:pStyle w:val="a4"/>
        <w:tabs>
          <w:tab w:val="left" w:pos="0"/>
        </w:tabs>
        <w:ind w:firstLine="851"/>
        <w:jc w:val="both"/>
        <w:rPr>
          <w:b w:val="0"/>
          <w:sz w:val="24"/>
        </w:rPr>
      </w:pPr>
      <w:r w:rsidRPr="00E01BBA">
        <w:rPr>
          <w:b w:val="0"/>
          <w:sz w:val="24"/>
        </w:rPr>
        <w:t>Соревнования прошли на высоком уровне. Нарушений со стороны участников соревнований замечено не было. Протестов и нареканий со стороны представителей команд не поступало.</w:t>
      </w:r>
    </w:p>
    <w:p w:rsidR="00284495" w:rsidRPr="00E01BBA" w:rsidRDefault="00284495" w:rsidP="00284495">
      <w:pPr>
        <w:pStyle w:val="a4"/>
        <w:tabs>
          <w:tab w:val="left" w:pos="0"/>
        </w:tabs>
        <w:ind w:firstLine="851"/>
        <w:jc w:val="both"/>
        <w:rPr>
          <w:b w:val="0"/>
          <w:sz w:val="24"/>
        </w:rPr>
      </w:pPr>
      <w:r w:rsidRPr="00E01BBA">
        <w:rPr>
          <w:b w:val="0"/>
          <w:sz w:val="24"/>
        </w:rPr>
        <w:t xml:space="preserve">Среди учащихся 2-4 классов соревнования по мини-футболу состоятся на базе СК «Юбилейный» МАУ «Дворец спорта» 24-25 октября 2015 года. </w:t>
      </w:r>
    </w:p>
    <w:p w:rsidR="00284495" w:rsidRPr="00E01BBA" w:rsidRDefault="00284495" w:rsidP="00284495">
      <w:pPr>
        <w:pStyle w:val="a4"/>
        <w:tabs>
          <w:tab w:val="left" w:pos="0"/>
        </w:tabs>
        <w:ind w:firstLine="851"/>
        <w:jc w:val="both"/>
        <w:rPr>
          <w:b w:val="0"/>
          <w:sz w:val="24"/>
        </w:rPr>
      </w:pPr>
      <w:r w:rsidRPr="00E01BBA">
        <w:rPr>
          <w:b w:val="0"/>
          <w:sz w:val="24"/>
        </w:rPr>
        <w:t xml:space="preserve">31 октября 2015 года соревнования по многоборью «ГТО» среди 5-6 классов проводятся на базе МАОУ «Средняя школа № 8». Главный судья соревнований – учитель физической культуры Иванова Н.В. </w:t>
      </w:r>
    </w:p>
    <w:p w:rsidR="00284495" w:rsidRPr="00E01BBA" w:rsidRDefault="00284495" w:rsidP="00284495">
      <w:pPr>
        <w:pStyle w:val="a4"/>
        <w:tabs>
          <w:tab w:val="left" w:pos="0"/>
        </w:tabs>
        <w:ind w:firstLine="851"/>
        <w:jc w:val="both"/>
        <w:rPr>
          <w:b w:val="0"/>
          <w:sz w:val="24"/>
        </w:rPr>
      </w:pPr>
      <w:r w:rsidRPr="00E01BBA">
        <w:rPr>
          <w:b w:val="0"/>
          <w:sz w:val="24"/>
        </w:rPr>
        <w:t>На осенних каникулах на базе МАОУ «СОШ № 10» состоятся соревнования по стрит-болу. Главный судья – учитель физической культуры Новохатский М.В., главный секретарь –  руководитель ГПС Кабилов Б.Г.</w:t>
      </w:r>
    </w:p>
    <w:p w:rsidR="00284495" w:rsidRPr="00E01BBA" w:rsidRDefault="00284495" w:rsidP="00284495">
      <w:pPr>
        <w:pStyle w:val="a4"/>
        <w:tabs>
          <w:tab w:val="left" w:pos="0"/>
        </w:tabs>
        <w:ind w:firstLine="851"/>
        <w:jc w:val="both"/>
        <w:rPr>
          <w:b w:val="0"/>
          <w:sz w:val="24"/>
        </w:rPr>
      </w:pPr>
      <w:r w:rsidRPr="00E01BBA">
        <w:rPr>
          <w:b w:val="0"/>
          <w:sz w:val="24"/>
        </w:rPr>
        <w:t xml:space="preserve">3.2. Итоги муниципального этапа Чемпионата ШБЛ «КЭС-Баскет». </w:t>
      </w:r>
    </w:p>
    <w:p w:rsidR="00284495" w:rsidRPr="00E01BBA" w:rsidRDefault="00284495" w:rsidP="00284495">
      <w:pPr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E01BBA">
        <w:rPr>
          <w:rFonts w:ascii="Times New Roman" w:hAnsi="Times New Roman"/>
          <w:sz w:val="24"/>
          <w:szCs w:val="24"/>
          <w:lang w:val="ru-RU"/>
        </w:rPr>
        <w:lastRenderedPageBreak/>
        <w:t xml:space="preserve">С 17 по 28 сентября 2015 года на базе МАОУ «СОШ № 10» прошел Чемпионат ШБЛ «КЭС-Баскет» среди юношей и девушек 8-11 классов школ города Когалыма. Первое место среди команд девушек заняла сборная команда МАОУ «СОШ № 10», второе место – МАОУ «СОШ № 7» и третье – МАОУ СОШ № 1. Среди юношей в Чемпионате места распределились следующим образом: 1-е место – МАОУ «Средняя школа № 8», 2-е место – МАОУ «Средняя школа № 5», 3-е место – МАОУ «СОШ № 10». </w:t>
      </w:r>
    </w:p>
    <w:p w:rsidR="00284495" w:rsidRPr="00E01BBA" w:rsidRDefault="00284495" w:rsidP="00284495">
      <w:pPr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E01BBA">
        <w:rPr>
          <w:rFonts w:ascii="Times New Roman" w:hAnsi="Times New Roman"/>
          <w:sz w:val="24"/>
          <w:szCs w:val="24"/>
          <w:lang w:val="ru-RU"/>
        </w:rPr>
        <w:t xml:space="preserve">Таким образом, на региональном этапе Чемпионата ШБЛ «КЭС-Баскет»  город Когалым должны представлять – команда девушек МАОУ «СОШ № 10» и команда юношей МАОУ «Средняя школа № 8», ставшие победителями муниципального этапа. </w:t>
      </w:r>
    </w:p>
    <w:p w:rsidR="00284495" w:rsidRPr="00E01BBA" w:rsidRDefault="00284495" w:rsidP="00284495">
      <w:pPr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E01BBA">
        <w:rPr>
          <w:rFonts w:ascii="Times New Roman" w:hAnsi="Times New Roman"/>
          <w:sz w:val="24"/>
          <w:szCs w:val="24"/>
          <w:lang w:val="ru-RU"/>
        </w:rPr>
        <w:t>По объективным причинам представитель команды юношей МАОУ «Средняя школа № 8» Дегтярев С.Ф. и представитель команды юношей МАОУ «Средняя школа № 5» (занявшей 2-е место) Каримов Х.Н. от поездки на окружной этап Чемпионата «КЭС-Баскет»</w:t>
      </w:r>
      <w:r w:rsidRPr="00E01BB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E01BBA">
        <w:rPr>
          <w:rFonts w:ascii="Times New Roman" w:hAnsi="Times New Roman"/>
          <w:sz w:val="24"/>
          <w:szCs w:val="24"/>
          <w:lang w:val="ru-RU"/>
        </w:rPr>
        <w:t>отказались. Учитель физической культуры МАОУ «СОШ № 10» Кабилов Б.Г. предложил готовить к выезду на вышеуказанные соревнования команду юношей своей школы, занявшей на муниципальном этапе 3-е место. Предложение было вынесено на голосование.</w:t>
      </w:r>
    </w:p>
    <w:p w:rsidR="00284495" w:rsidRPr="00E01BBA" w:rsidRDefault="00284495" w:rsidP="00284495">
      <w:pPr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E01BBA">
        <w:rPr>
          <w:rFonts w:ascii="Times New Roman" w:hAnsi="Times New Roman"/>
          <w:sz w:val="24"/>
          <w:szCs w:val="24"/>
          <w:lang w:val="ru-RU"/>
        </w:rPr>
        <w:t xml:space="preserve">(голосование: «за» – единогласно).  </w:t>
      </w:r>
    </w:p>
    <w:p w:rsidR="00284495" w:rsidRPr="00E01BBA" w:rsidRDefault="00284495" w:rsidP="00284495">
      <w:pPr>
        <w:ind w:firstLine="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E01BB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01BBA">
        <w:rPr>
          <w:rFonts w:ascii="Times New Roman" w:hAnsi="Times New Roman"/>
          <w:b/>
          <w:sz w:val="24"/>
          <w:szCs w:val="24"/>
          <w:lang w:val="ru-RU"/>
        </w:rPr>
        <w:t>Решили:</w:t>
      </w:r>
      <w:r w:rsidRPr="00E01BB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1. </w:t>
      </w:r>
      <w:r w:rsidRPr="00E01BBA">
        <w:rPr>
          <w:rFonts w:ascii="Times New Roman" w:hAnsi="Times New Roman"/>
          <w:sz w:val="24"/>
          <w:szCs w:val="24"/>
          <w:lang w:val="ru-RU"/>
        </w:rPr>
        <w:t>Информацию о п</w:t>
      </w:r>
      <w:r w:rsidRPr="00E01BBA">
        <w:rPr>
          <w:rFonts w:ascii="Times New Roman" w:hAnsi="Times New Roman"/>
          <w:bCs/>
          <w:sz w:val="24"/>
          <w:szCs w:val="24"/>
          <w:lang w:val="ru-RU"/>
        </w:rPr>
        <w:t xml:space="preserve">редварительных итогах Спартакиады школьников </w:t>
      </w:r>
      <w:proofErr w:type="gramStart"/>
      <w:r w:rsidRPr="00E01BBA">
        <w:rPr>
          <w:rFonts w:ascii="Times New Roman" w:hAnsi="Times New Roman"/>
          <w:bCs/>
          <w:sz w:val="24"/>
          <w:szCs w:val="24"/>
          <w:lang w:val="ru-RU"/>
        </w:rPr>
        <w:t>г</w:t>
      </w:r>
      <w:proofErr w:type="gramEnd"/>
      <w:r w:rsidRPr="00E01BBA">
        <w:rPr>
          <w:rFonts w:ascii="Times New Roman" w:hAnsi="Times New Roman"/>
          <w:bCs/>
          <w:sz w:val="24"/>
          <w:szCs w:val="24"/>
          <w:lang w:val="ru-RU"/>
        </w:rPr>
        <w:t xml:space="preserve">. Когалыма «Президентские старты» и о календаре предстоящих соревнований принять к сведению. </w:t>
      </w:r>
    </w:p>
    <w:p w:rsidR="00284495" w:rsidRPr="00E01BBA" w:rsidRDefault="00284495" w:rsidP="00284495">
      <w:pPr>
        <w:pStyle w:val="a3"/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2. </w:t>
      </w:r>
      <w:r w:rsidRPr="00E01BBA">
        <w:rPr>
          <w:rFonts w:ascii="Times New Roman" w:hAnsi="Times New Roman"/>
          <w:sz w:val="24"/>
          <w:szCs w:val="24"/>
          <w:lang w:val="ru-RU"/>
        </w:rPr>
        <w:t xml:space="preserve">Для участия на региональном этапе Чемпионата ШБЛ «КЭС-Баскет» направить сборную команду девушек МАОУ «СОШ № 10», как победителя муниципального этапа и сборную команду юношей МАОУ «СОШ № 10»  по причине отказа (по объективным причинам) представителей команд школы № 8 и школы № 5, занявших 1-е и 2-е места. </w:t>
      </w:r>
    </w:p>
    <w:p w:rsidR="00284495" w:rsidRDefault="00284495" w:rsidP="00284495">
      <w:pPr>
        <w:pStyle w:val="a3"/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E01BBA">
        <w:rPr>
          <w:rFonts w:ascii="Times New Roman" w:hAnsi="Times New Roman"/>
          <w:sz w:val="24"/>
          <w:szCs w:val="24"/>
          <w:lang w:val="ru-RU"/>
        </w:rPr>
        <w:t xml:space="preserve">Ответственность за подготовку команды юношей и девушек </w:t>
      </w:r>
      <w:proofErr w:type="gramStart"/>
      <w:r w:rsidRPr="00E01BBA">
        <w:rPr>
          <w:rFonts w:ascii="Times New Roman" w:hAnsi="Times New Roman"/>
          <w:sz w:val="24"/>
          <w:szCs w:val="24"/>
          <w:lang w:val="ru-RU"/>
        </w:rPr>
        <w:t>г</w:t>
      </w:r>
      <w:proofErr w:type="gramEnd"/>
      <w:r w:rsidRPr="00E01BBA">
        <w:rPr>
          <w:rFonts w:ascii="Times New Roman" w:hAnsi="Times New Roman"/>
          <w:sz w:val="24"/>
          <w:szCs w:val="24"/>
          <w:lang w:val="ru-RU"/>
        </w:rPr>
        <w:t>. Когалыма к выше указанным соревнованиям возложить на учителей физической культуры Кабилова Б.Г. и Дегтярева С.Ф.</w:t>
      </w:r>
    </w:p>
    <w:p w:rsidR="00284495" w:rsidRPr="00E01BBA" w:rsidRDefault="00284495" w:rsidP="00284495">
      <w:pPr>
        <w:pStyle w:val="a3"/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84495" w:rsidRPr="00FF4280" w:rsidRDefault="00284495" w:rsidP="00284495">
      <w:pPr>
        <w:ind w:firstLine="284"/>
        <w:jc w:val="both"/>
        <w:rPr>
          <w:rFonts w:ascii="Times New Roman" w:eastAsia="Times New Roman" w:hAnsi="Times New Roman"/>
          <w:sz w:val="24"/>
          <w:szCs w:val="28"/>
          <w:lang w:val="ru-RU"/>
        </w:rPr>
      </w:pPr>
      <w:r w:rsidRPr="00FF4280">
        <w:rPr>
          <w:rFonts w:ascii="Times New Roman" w:eastAsia="Times New Roman" w:hAnsi="Times New Roman"/>
          <w:b/>
          <w:sz w:val="24"/>
          <w:szCs w:val="28"/>
          <w:lang w:val="ru-RU"/>
        </w:rPr>
        <w:t xml:space="preserve">4. Слушали: </w:t>
      </w:r>
      <w:r w:rsidRPr="00FF4280">
        <w:rPr>
          <w:rFonts w:ascii="Times New Roman" w:eastAsia="Times New Roman" w:hAnsi="Times New Roman"/>
          <w:sz w:val="24"/>
          <w:szCs w:val="28"/>
          <w:lang w:val="ru-RU"/>
        </w:rPr>
        <w:t xml:space="preserve">преподаватель-организатор ОБЖ МАОУ «СОШ №8» М.К. </w:t>
      </w:r>
      <w:proofErr w:type="spellStart"/>
      <w:r w:rsidRPr="00FF4280">
        <w:rPr>
          <w:rFonts w:ascii="Times New Roman" w:eastAsia="Times New Roman" w:hAnsi="Times New Roman"/>
          <w:sz w:val="24"/>
          <w:szCs w:val="28"/>
          <w:lang w:val="ru-RU"/>
        </w:rPr>
        <w:t>Рустамова</w:t>
      </w:r>
      <w:proofErr w:type="spellEnd"/>
      <w:r w:rsidRPr="00FF4280">
        <w:rPr>
          <w:rFonts w:ascii="Times New Roman" w:eastAsia="Times New Roman" w:hAnsi="Times New Roman"/>
          <w:sz w:val="24"/>
          <w:szCs w:val="28"/>
          <w:lang w:val="ru-RU"/>
        </w:rPr>
        <w:t xml:space="preserve"> по теме «Обеспечение безопасности в школе». Было сказано, что обеспечение безопасности труда и отдыха способствует сохранению жизни и здоровья людей, снижению уровня травматизма и заболеваемости. Поэтому объектом изучения безопасности жизнедеятельности является комплекс негативно действующих явлений и процессов в системе – «человек – сфера труда и учебы».</w:t>
      </w:r>
    </w:p>
    <w:p w:rsidR="00284495" w:rsidRPr="00FF4280" w:rsidRDefault="00284495" w:rsidP="00284495">
      <w:pPr>
        <w:ind w:firstLine="284"/>
        <w:jc w:val="both"/>
        <w:rPr>
          <w:rFonts w:ascii="Times New Roman" w:eastAsia="Times New Roman" w:hAnsi="Times New Roman"/>
          <w:sz w:val="24"/>
          <w:szCs w:val="28"/>
          <w:lang w:val="ru-RU"/>
        </w:rPr>
      </w:pPr>
      <w:r w:rsidRPr="00FF4280">
        <w:rPr>
          <w:rFonts w:ascii="Times New Roman" w:eastAsia="Times New Roman" w:hAnsi="Times New Roman"/>
          <w:sz w:val="24"/>
          <w:szCs w:val="28"/>
          <w:lang w:val="ru-RU"/>
        </w:rPr>
        <w:t>Таким образом, безопасность образовательного учреждения – это условия сохранения жизни и здоровья обучающихся, воспитанников, работников, а также материальных ценностей образовательного учреждения от возможных несчастных случаев.</w:t>
      </w:r>
    </w:p>
    <w:p w:rsidR="00284495" w:rsidRPr="00FF4280" w:rsidRDefault="00284495" w:rsidP="00284495">
      <w:pPr>
        <w:ind w:firstLine="284"/>
        <w:jc w:val="both"/>
        <w:rPr>
          <w:rFonts w:ascii="Times New Roman" w:eastAsia="Times New Roman" w:hAnsi="Times New Roman"/>
          <w:sz w:val="24"/>
          <w:szCs w:val="28"/>
          <w:lang w:val="ru-RU"/>
        </w:rPr>
      </w:pPr>
      <w:r w:rsidRPr="00FF4280">
        <w:rPr>
          <w:rFonts w:ascii="Times New Roman" w:eastAsia="Times New Roman" w:hAnsi="Times New Roman"/>
          <w:sz w:val="24"/>
          <w:szCs w:val="28"/>
          <w:lang w:val="ru-RU"/>
        </w:rPr>
        <w:t>Рассмотрим, какие же негативные факторы могут действовать на человека (преподавателя, ученика, техперсонал) в школе, а также как с этими факторами можно и нужно бороться.</w:t>
      </w:r>
    </w:p>
    <w:p w:rsidR="00284495" w:rsidRPr="00FF4280" w:rsidRDefault="00284495" w:rsidP="00284495">
      <w:pPr>
        <w:ind w:firstLine="284"/>
        <w:jc w:val="both"/>
        <w:rPr>
          <w:rFonts w:ascii="Times New Roman" w:eastAsia="Times New Roman" w:hAnsi="Times New Roman"/>
          <w:sz w:val="24"/>
          <w:szCs w:val="28"/>
          <w:lang w:val="ru-RU"/>
        </w:rPr>
      </w:pPr>
      <w:r w:rsidRPr="00FF4280">
        <w:rPr>
          <w:rFonts w:ascii="Times New Roman" w:eastAsia="Times New Roman" w:hAnsi="Times New Roman"/>
          <w:sz w:val="24"/>
          <w:szCs w:val="28"/>
          <w:lang w:val="ru-RU"/>
        </w:rPr>
        <w:t>1. Пожар – неконтролируемый процесс горения, сопровождающийся уничтожением материальных ценностей и создающий опасность для жизни и здоровья людей.</w:t>
      </w:r>
    </w:p>
    <w:p w:rsidR="00284495" w:rsidRPr="00FF4280" w:rsidRDefault="00284495" w:rsidP="00284495">
      <w:pPr>
        <w:ind w:firstLine="284"/>
        <w:jc w:val="both"/>
        <w:rPr>
          <w:rFonts w:ascii="Times New Roman" w:eastAsia="Times New Roman" w:hAnsi="Times New Roman"/>
          <w:sz w:val="24"/>
          <w:szCs w:val="28"/>
          <w:lang w:val="ru-RU"/>
        </w:rPr>
      </w:pPr>
      <w:r w:rsidRPr="00FF4280">
        <w:rPr>
          <w:rFonts w:ascii="Times New Roman" w:eastAsia="Times New Roman" w:hAnsi="Times New Roman"/>
          <w:sz w:val="24"/>
          <w:szCs w:val="28"/>
          <w:lang w:val="ru-RU"/>
        </w:rPr>
        <w:t>Направление: пожарная безопасность.</w:t>
      </w:r>
    </w:p>
    <w:p w:rsidR="00284495" w:rsidRPr="00FF4280" w:rsidRDefault="00284495" w:rsidP="00284495">
      <w:pPr>
        <w:ind w:firstLine="284"/>
        <w:jc w:val="both"/>
        <w:rPr>
          <w:rFonts w:ascii="Times New Roman" w:eastAsia="Times New Roman" w:hAnsi="Times New Roman"/>
          <w:sz w:val="24"/>
          <w:szCs w:val="28"/>
          <w:lang w:val="ru-RU"/>
        </w:rPr>
      </w:pPr>
      <w:r w:rsidRPr="00FF4280">
        <w:rPr>
          <w:rFonts w:ascii="Times New Roman" w:eastAsia="Times New Roman" w:hAnsi="Times New Roman"/>
          <w:sz w:val="24"/>
          <w:szCs w:val="28"/>
          <w:lang w:val="ru-RU"/>
        </w:rPr>
        <w:t xml:space="preserve">Для обеспечения пожарной безопасности </w:t>
      </w:r>
      <w:proofErr w:type="gramStart"/>
      <w:r w:rsidRPr="00FF4280">
        <w:rPr>
          <w:rFonts w:ascii="Times New Roman" w:eastAsia="Times New Roman" w:hAnsi="Times New Roman"/>
          <w:sz w:val="24"/>
          <w:szCs w:val="28"/>
          <w:lang w:val="ru-RU"/>
        </w:rPr>
        <w:t>учебно-образовательном</w:t>
      </w:r>
      <w:proofErr w:type="gramEnd"/>
      <w:r w:rsidRPr="00FF4280">
        <w:rPr>
          <w:rFonts w:ascii="Times New Roman" w:eastAsia="Times New Roman" w:hAnsi="Times New Roman"/>
          <w:sz w:val="24"/>
          <w:szCs w:val="28"/>
          <w:lang w:val="ru-RU"/>
        </w:rPr>
        <w:t xml:space="preserve"> учреждения оборудуются:</w:t>
      </w:r>
    </w:p>
    <w:p w:rsidR="00284495" w:rsidRPr="00FF4280" w:rsidRDefault="00284495" w:rsidP="00284495">
      <w:pPr>
        <w:numPr>
          <w:ilvl w:val="0"/>
          <w:numId w:val="1"/>
        </w:numPr>
        <w:ind w:firstLine="284"/>
        <w:jc w:val="both"/>
        <w:rPr>
          <w:rFonts w:ascii="Times New Roman" w:eastAsia="Times New Roman" w:hAnsi="Times New Roman"/>
          <w:sz w:val="24"/>
          <w:szCs w:val="28"/>
          <w:lang w:val="ru-RU"/>
        </w:rPr>
      </w:pPr>
      <w:r w:rsidRPr="00FF4280">
        <w:rPr>
          <w:rFonts w:ascii="Times New Roman" w:eastAsia="Times New Roman" w:hAnsi="Times New Roman"/>
          <w:sz w:val="24"/>
          <w:szCs w:val="28"/>
          <w:lang w:val="ru-RU"/>
        </w:rPr>
        <w:t>пожарными сигнализациями, датчиками дыма и огня;</w:t>
      </w:r>
    </w:p>
    <w:p w:rsidR="00284495" w:rsidRPr="00531A97" w:rsidRDefault="00284495" w:rsidP="00284495">
      <w:pPr>
        <w:numPr>
          <w:ilvl w:val="0"/>
          <w:numId w:val="1"/>
        </w:numPr>
        <w:ind w:firstLine="284"/>
        <w:jc w:val="both"/>
        <w:rPr>
          <w:rFonts w:ascii="Times New Roman" w:eastAsia="Times New Roman" w:hAnsi="Times New Roman"/>
          <w:sz w:val="24"/>
          <w:szCs w:val="28"/>
        </w:rPr>
      </w:pPr>
      <w:proofErr w:type="spellStart"/>
      <w:r w:rsidRPr="00531A97">
        <w:rPr>
          <w:rFonts w:ascii="Times New Roman" w:eastAsia="Times New Roman" w:hAnsi="Times New Roman"/>
          <w:sz w:val="24"/>
          <w:szCs w:val="28"/>
        </w:rPr>
        <w:t>щитами</w:t>
      </w:r>
      <w:proofErr w:type="spellEnd"/>
      <w:r w:rsidRPr="00531A97">
        <w:rPr>
          <w:rFonts w:ascii="Times New Roman" w:eastAsia="Times New Roman" w:hAnsi="Times New Roman"/>
          <w:sz w:val="24"/>
          <w:szCs w:val="28"/>
        </w:rPr>
        <w:t xml:space="preserve"> с </w:t>
      </w:r>
      <w:proofErr w:type="spellStart"/>
      <w:r w:rsidRPr="00531A97">
        <w:rPr>
          <w:rFonts w:ascii="Times New Roman" w:eastAsia="Times New Roman" w:hAnsi="Times New Roman"/>
          <w:sz w:val="24"/>
          <w:szCs w:val="28"/>
        </w:rPr>
        <w:t>противопожарным</w:t>
      </w:r>
      <w:proofErr w:type="spellEnd"/>
      <w:r w:rsidRPr="00531A97">
        <w:rPr>
          <w:rFonts w:ascii="Times New Roman" w:eastAsia="Times New Roman" w:hAnsi="Times New Roman"/>
          <w:sz w:val="24"/>
          <w:szCs w:val="28"/>
        </w:rPr>
        <w:t xml:space="preserve"> </w:t>
      </w:r>
      <w:proofErr w:type="spellStart"/>
      <w:r w:rsidRPr="00531A97">
        <w:rPr>
          <w:rFonts w:ascii="Times New Roman" w:eastAsia="Times New Roman" w:hAnsi="Times New Roman"/>
          <w:sz w:val="24"/>
          <w:szCs w:val="28"/>
        </w:rPr>
        <w:t>инвентарем</w:t>
      </w:r>
      <w:proofErr w:type="spellEnd"/>
      <w:r w:rsidRPr="00531A97">
        <w:rPr>
          <w:rFonts w:ascii="Times New Roman" w:eastAsia="Times New Roman" w:hAnsi="Times New Roman"/>
          <w:sz w:val="24"/>
          <w:szCs w:val="28"/>
        </w:rPr>
        <w:t>;</w:t>
      </w:r>
    </w:p>
    <w:p w:rsidR="00284495" w:rsidRPr="00531A97" w:rsidRDefault="00284495" w:rsidP="00284495">
      <w:pPr>
        <w:numPr>
          <w:ilvl w:val="0"/>
          <w:numId w:val="1"/>
        </w:numPr>
        <w:ind w:firstLine="284"/>
        <w:jc w:val="both"/>
        <w:rPr>
          <w:rFonts w:ascii="Times New Roman" w:eastAsia="Times New Roman" w:hAnsi="Times New Roman"/>
          <w:sz w:val="24"/>
          <w:szCs w:val="28"/>
        </w:rPr>
      </w:pPr>
      <w:proofErr w:type="spellStart"/>
      <w:r w:rsidRPr="00531A97">
        <w:rPr>
          <w:rFonts w:ascii="Times New Roman" w:eastAsia="Times New Roman" w:hAnsi="Times New Roman"/>
          <w:sz w:val="24"/>
          <w:szCs w:val="28"/>
        </w:rPr>
        <w:t>пожарными</w:t>
      </w:r>
      <w:proofErr w:type="spellEnd"/>
      <w:r w:rsidRPr="00531A97">
        <w:rPr>
          <w:rFonts w:ascii="Times New Roman" w:eastAsia="Times New Roman" w:hAnsi="Times New Roman"/>
          <w:sz w:val="24"/>
          <w:szCs w:val="28"/>
        </w:rPr>
        <w:t xml:space="preserve"> </w:t>
      </w:r>
      <w:proofErr w:type="spellStart"/>
      <w:r w:rsidRPr="00531A97">
        <w:rPr>
          <w:rFonts w:ascii="Times New Roman" w:eastAsia="Times New Roman" w:hAnsi="Times New Roman"/>
          <w:sz w:val="24"/>
          <w:szCs w:val="28"/>
        </w:rPr>
        <w:t>рукавами</w:t>
      </w:r>
      <w:proofErr w:type="spellEnd"/>
      <w:r w:rsidRPr="00531A97">
        <w:rPr>
          <w:rFonts w:ascii="Times New Roman" w:eastAsia="Times New Roman" w:hAnsi="Times New Roman"/>
          <w:sz w:val="24"/>
          <w:szCs w:val="28"/>
        </w:rPr>
        <w:t xml:space="preserve"> и </w:t>
      </w:r>
      <w:proofErr w:type="spellStart"/>
      <w:r w:rsidRPr="00531A97">
        <w:rPr>
          <w:rFonts w:ascii="Times New Roman" w:eastAsia="Times New Roman" w:hAnsi="Times New Roman"/>
          <w:sz w:val="24"/>
          <w:szCs w:val="28"/>
        </w:rPr>
        <w:t>кранами</w:t>
      </w:r>
      <w:proofErr w:type="spellEnd"/>
      <w:r w:rsidRPr="00531A97">
        <w:rPr>
          <w:rFonts w:ascii="Times New Roman" w:eastAsia="Times New Roman" w:hAnsi="Times New Roman"/>
          <w:sz w:val="24"/>
          <w:szCs w:val="28"/>
        </w:rPr>
        <w:t>;</w:t>
      </w:r>
    </w:p>
    <w:p w:rsidR="00284495" w:rsidRPr="00531A97" w:rsidRDefault="00284495" w:rsidP="00284495">
      <w:pPr>
        <w:numPr>
          <w:ilvl w:val="0"/>
          <w:numId w:val="1"/>
        </w:numPr>
        <w:ind w:firstLine="284"/>
        <w:jc w:val="both"/>
        <w:rPr>
          <w:rFonts w:ascii="Times New Roman" w:eastAsia="Times New Roman" w:hAnsi="Times New Roman"/>
          <w:sz w:val="24"/>
          <w:szCs w:val="28"/>
        </w:rPr>
      </w:pPr>
      <w:proofErr w:type="spellStart"/>
      <w:r w:rsidRPr="00531A97">
        <w:rPr>
          <w:rFonts w:ascii="Times New Roman" w:eastAsia="Times New Roman" w:hAnsi="Times New Roman"/>
          <w:sz w:val="24"/>
          <w:szCs w:val="28"/>
        </w:rPr>
        <w:t>огнетушителями</w:t>
      </w:r>
      <w:proofErr w:type="spellEnd"/>
      <w:r w:rsidRPr="00531A97">
        <w:rPr>
          <w:rFonts w:ascii="Times New Roman" w:eastAsia="Times New Roman" w:hAnsi="Times New Roman"/>
          <w:sz w:val="24"/>
          <w:szCs w:val="28"/>
        </w:rPr>
        <w:t>;</w:t>
      </w:r>
    </w:p>
    <w:p w:rsidR="00284495" w:rsidRPr="00FF4280" w:rsidRDefault="00284495" w:rsidP="00284495">
      <w:pPr>
        <w:numPr>
          <w:ilvl w:val="0"/>
          <w:numId w:val="1"/>
        </w:numPr>
        <w:ind w:firstLine="284"/>
        <w:jc w:val="both"/>
        <w:rPr>
          <w:rFonts w:ascii="Times New Roman" w:eastAsia="Times New Roman" w:hAnsi="Times New Roman"/>
          <w:sz w:val="24"/>
          <w:szCs w:val="28"/>
          <w:lang w:val="ru-RU"/>
        </w:rPr>
      </w:pPr>
      <w:r w:rsidRPr="00FF4280">
        <w:rPr>
          <w:rFonts w:ascii="Times New Roman" w:eastAsia="Times New Roman" w:hAnsi="Times New Roman"/>
          <w:sz w:val="24"/>
          <w:szCs w:val="28"/>
          <w:lang w:val="ru-RU"/>
        </w:rPr>
        <w:t>ящиками с песком и т.п.</w:t>
      </w:r>
    </w:p>
    <w:p w:rsidR="00284495" w:rsidRPr="00FF4280" w:rsidRDefault="00284495" w:rsidP="00284495">
      <w:pPr>
        <w:ind w:firstLine="284"/>
        <w:jc w:val="both"/>
        <w:rPr>
          <w:rFonts w:ascii="Times New Roman" w:eastAsia="Times New Roman" w:hAnsi="Times New Roman"/>
          <w:sz w:val="24"/>
          <w:szCs w:val="28"/>
          <w:lang w:val="ru-RU"/>
        </w:rPr>
      </w:pPr>
      <w:r w:rsidRPr="00FF4280">
        <w:rPr>
          <w:rFonts w:ascii="Times New Roman" w:eastAsia="Times New Roman" w:hAnsi="Times New Roman"/>
          <w:sz w:val="24"/>
          <w:szCs w:val="28"/>
          <w:lang w:val="ru-RU"/>
        </w:rPr>
        <w:t>Загорания и пожары могут быть предупреждены и значительно ослаблены благодаря проведению профилактических мероприятий. Проводиться они должны постоянно, быть в поле зрения не только руководителей, но и всего состава образовательного учреждения. Это очистка от горючего мусора территории, применение негорючих материалов, обеспечение свободного подъезда к пожарным гидрантам, не захламление запасных выходов и т.п. К мероприятиям профилактики можно отнести также проведение объектовых тренировок.</w:t>
      </w:r>
    </w:p>
    <w:p w:rsidR="00284495" w:rsidRPr="00FF4280" w:rsidRDefault="00284495" w:rsidP="00284495">
      <w:pPr>
        <w:ind w:firstLine="284"/>
        <w:jc w:val="both"/>
        <w:rPr>
          <w:rFonts w:ascii="Times New Roman" w:eastAsia="Times New Roman" w:hAnsi="Times New Roman"/>
          <w:sz w:val="24"/>
          <w:szCs w:val="28"/>
          <w:lang w:val="ru-RU"/>
        </w:rPr>
      </w:pPr>
      <w:r w:rsidRPr="00FF4280">
        <w:rPr>
          <w:rFonts w:ascii="Times New Roman" w:eastAsia="Times New Roman" w:hAnsi="Times New Roman"/>
          <w:sz w:val="24"/>
          <w:szCs w:val="28"/>
          <w:lang w:val="ru-RU"/>
        </w:rPr>
        <w:t>2. Защита личности, общества и государства от терроризма, согласно Концепции национальной безопасности Российской Федерации, является важной составляющей национальных интересов России.</w:t>
      </w:r>
    </w:p>
    <w:p w:rsidR="00284495" w:rsidRPr="007674DF" w:rsidRDefault="00284495" w:rsidP="00284495">
      <w:pPr>
        <w:ind w:firstLine="284"/>
        <w:jc w:val="both"/>
        <w:rPr>
          <w:rFonts w:ascii="Times New Roman" w:eastAsia="Times New Roman" w:hAnsi="Times New Roman"/>
          <w:b/>
          <w:sz w:val="24"/>
          <w:szCs w:val="28"/>
          <w:lang w:val="ru-RU"/>
        </w:rPr>
      </w:pPr>
      <w:r w:rsidRPr="007674DF">
        <w:rPr>
          <w:rFonts w:ascii="Times New Roman" w:eastAsia="Times New Roman" w:hAnsi="Times New Roman"/>
          <w:b/>
          <w:sz w:val="24"/>
          <w:szCs w:val="28"/>
          <w:lang w:val="ru-RU"/>
        </w:rPr>
        <w:t>Направление: противодействие терроризму.</w:t>
      </w:r>
    </w:p>
    <w:p w:rsidR="00284495" w:rsidRPr="00FF4280" w:rsidRDefault="00284495" w:rsidP="00284495">
      <w:pPr>
        <w:ind w:firstLine="284"/>
        <w:jc w:val="both"/>
        <w:rPr>
          <w:rFonts w:ascii="Times New Roman" w:eastAsia="Times New Roman" w:hAnsi="Times New Roman"/>
          <w:sz w:val="24"/>
          <w:szCs w:val="28"/>
          <w:lang w:val="ru-RU"/>
        </w:rPr>
      </w:pPr>
      <w:proofErr w:type="gramStart"/>
      <w:r w:rsidRPr="00FF4280">
        <w:rPr>
          <w:rFonts w:ascii="Times New Roman" w:eastAsia="Times New Roman" w:hAnsi="Times New Roman"/>
          <w:sz w:val="24"/>
          <w:szCs w:val="28"/>
          <w:lang w:val="ru-RU"/>
        </w:rPr>
        <w:lastRenderedPageBreak/>
        <w:t>Террористическая акция – это непосредственное совершение преступления террористического характера в различных формах: взрыв, поджог, применение или угроза применения ядерных взрывных устройств, радиоактивных, химических, биологических, взрывчатых, токсических, отравляющих, ядовитых веществ; уничтожение, повреждение или захват транспортных средств или других объектов; посягательство на жизнь государственного или общественного деятеля, представителя национальных, этнических, религиозных или иных групп населения;</w:t>
      </w:r>
      <w:proofErr w:type="gramEnd"/>
      <w:r w:rsidRPr="00FF4280">
        <w:rPr>
          <w:rFonts w:ascii="Times New Roman" w:eastAsia="Times New Roman" w:hAnsi="Times New Roman"/>
          <w:sz w:val="24"/>
          <w:szCs w:val="28"/>
          <w:lang w:val="ru-RU"/>
        </w:rPr>
        <w:t xml:space="preserve"> захват заложников, похищение человека; создание опасности причинения вреда жизни, здоровью или имуществу лицам путем создания условий для аварий и катастроф техногенного характера либо реальной угрозы создания такой опасности; распространение угроз в любой форме и любыми средствами; иные преднамеренные действия, создающие опасность гибели людей, причинения значительного имущественного ущерба.</w:t>
      </w:r>
    </w:p>
    <w:p w:rsidR="00284495" w:rsidRPr="00FF4280" w:rsidRDefault="00284495" w:rsidP="00284495">
      <w:pPr>
        <w:ind w:firstLine="284"/>
        <w:jc w:val="both"/>
        <w:rPr>
          <w:rFonts w:ascii="Times New Roman" w:eastAsia="Times New Roman" w:hAnsi="Times New Roman"/>
          <w:sz w:val="24"/>
          <w:szCs w:val="28"/>
          <w:lang w:val="ru-RU"/>
        </w:rPr>
      </w:pPr>
      <w:r w:rsidRPr="00FF4280">
        <w:rPr>
          <w:rFonts w:ascii="Times New Roman" w:eastAsia="Times New Roman" w:hAnsi="Times New Roman"/>
          <w:sz w:val="24"/>
          <w:szCs w:val="28"/>
          <w:lang w:val="ru-RU"/>
        </w:rPr>
        <w:t>В качестве предупредительных мер необходимо:</w:t>
      </w:r>
    </w:p>
    <w:p w:rsidR="00284495" w:rsidRPr="00FF4280" w:rsidRDefault="00284495" w:rsidP="00284495">
      <w:pPr>
        <w:numPr>
          <w:ilvl w:val="0"/>
          <w:numId w:val="2"/>
        </w:numPr>
        <w:ind w:firstLine="284"/>
        <w:jc w:val="both"/>
        <w:rPr>
          <w:rFonts w:ascii="Times New Roman" w:eastAsia="Times New Roman" w:hAnsi="Times New Roman"/>
          <w:sz w:val="24"/>
          <w:szCs w:val="28"/>
          <w:lang w:val="ru-RU"/>
        </w:rPr>
      </w:pPr>
      <w:r w:rsidRPr="00FF4280">
        <w:rPr>
          <w:rFonts w:ascii="Times New Roman" w:eastAsia="Times New Roman" w:hAnsi="Times New Roman"/>
          <w:sz w:val="24"/>
          <w:szCs w:val="28"/>
          <w:lang w:val="ru-RU"/>
        </w:rPr>
        <w:t>ужесточить режим пропуска на территорию организации,</w:t>
      </w:r>
    </w:p>
    <w:p w:rsidR="00284495" w:rsidRPr="00FF4280" w:rsidRDefault="00284495" w:rsidP="00284495">
      <w:pPr>
        <w:numPr>
          <w:ilvl w:val="0"/>
          <w:numId w:val="2"/>
        </w:numPr>
        <w:ind w:firstLine="284"/>
        <w:jc w:val="both"/>
        <w:rPr>
          <w:rFonts w:ascii="Times New Roman" w:eastAsia="Times New Roman" w:hAnsi="Times New Roman"/>
          <w:sz w:val="24"/>
          <w:szCs w:val="28"/>
          <w:lang w:val="ru-RU"/>
        </w:rPr>
      </w:pPr>
      <w:r w:rsidRPr="00FF4280">
        <w:rPr>
          <w:rFonts w:ascii="Times New Roman" w:eastAsia="Times New Roman" w:hAnsi="Times New Roman"/>
          <w:sz w:val="24"/>
          <w:szCs w:val="28"/>
          <w:lang w:val="ru-RU"/>
        </w:rPr>
        <w:t>ежедневно осуществлять обход и осмотр территории и помещений с целью обнаружения подозрительных предметов,</w:t>
      </w:r>
    </w:p>
    <w:p w:rsidR="00284495" w:rsidRPr="00FF4280" w:rsidRDefault="00284495" w:rsidP="00284495">
      <w:pPr>
        <w:numPr>
          <w:ilvl w:val="0"/>
          <w:numId w:val="2"/>
        </w:num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/>
          <w:sz w:val="24"/>
          <w:szCs w:val="28"/>
          <w:lang w:val="ru-RU"/>
        </w:rPr>
      </w:pPr>
      <w:r w:rsidRPr="00FF4280">
        <w:rPr>
          <w:rFonts w:ascii="Times New Roman" w:eastAsia="Times New Roman" w:hAnsi="Times New Roman"/>
          <w:sz w:val="24"/>
          <w:szCs w:val="28"/>
          <w:lang w:val="ru-RU"/>
        </w:rPr>
        <w:t>иметь план эвакуации персонала и учащихся,</w:t>
      </w:r>
    </w:p>
    <w:p w:rsidR="00284495" w:rsidRPr="00FF4280" w:rsidRDefault="00284495" w:rsidP="00284495">
      <w:pPr>
        <w:numPr>
          <w:ilvl w:val="0"/>
          <w:numId w:val="2"/>
        </w:num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/>
          <w:sz w:val="24"/>
          <w:szCs w:val="28"/>
          <w:lang w:val="ru-RU"/>
        </w:rPr>
      </w:pPr>
      <w:r w:rsidRPr="00FF4280">
        <w:rPr>
          <w:rFonts w:ascii="Times New Roman" w:eastAsia="Times New Roman" w:hAnsi="Times New Roman"/>
          <w:sz w:val="24"/>
          <w:szCs w:val="28"/>
          <w:lang w:val="ru-RU"/>
        </w:rPr>
        <w:t>подготовить средства оповещения личного состава,</w:t>
      </w:r>
    </w:p>
    <w:p w:rsidR="00284495" w:rsidRPr="00FF4280" w:rsidRDefault="00284495" w:rsidP="00284495">
      <w:pPr>
        <w:numPr>
          <w:ilvl w:val="0"/>
          <w:numId w:val="2"/>
        </w:num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/>
          <w:sz w:val="24"/>
          <w:szCs w:val="28"/>
          <w:lang w:val="ru-RU"/>
        </w:rPr>
      </w:pPr>
      <w:r w:rsidRPr="00FF4280">
        <w:rPr>
          <w:rFonts w:ascii="Times New Roman" w:eastAsia="Times New Roman" w:hAnsi="Times New Roman"/>
          <w:sz w:val="24"/>
          <w:szCs w:val="28"/>
          <w:lang w:val="ru-RU"/>
        </w:rPr>
        <w:t>организовывать подготовку сотрудников учреждения совместно с правоохранительными органами путем практических занятий по действиям в условиях проявления терроризма,</w:t>
      </w:r>
    </w:p>
    <w:p w:rsidR="00284495" w:rsidRPr="00FF4280" w:rsidRDefault="00284495" w:rsidP="00284495">
      <w:pPr>
        <w:numPr>
          <w:ilvl w:val="0"/>
          <w:numId w:val="2"/>
        </w:num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/>
          <w:sz w:val="24"/>
          <w:szCs w:val="28"/>
          <w:lang w:val="ru-RU"/>
        </w:rPr>
      </w:pPr>
      <w:r w:rsidRPr="00FF4280">
        <w:rPr>
          <w:rFonts w:ascii="Times New Roman" w:eastAsia="Times New Roman" w:hAnsi="Times New Roman"/>
          <w:sz w:val="24"/>
          <w:szCs w:val="28"/>
          <w:lang w:val="ru-RU"/>
        </w:rPr>
        <w:t>освободить от лишних предметов служебные помещения, лестничные клетки, помещения, где расположены технические установки,</w:t>
      </w:r>
    </w:p>
    <w:p w:rsidR="00284495" w:rsidRPr="00FF4280" w:rsidRDefault="00284495" w:rsidP="00284495">
      <w:pPr>
        <w:numPr>
          <w:ilvl w:val="0"/>
          <w:numId w:val="2"/>
        </w:num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/>
          <w:sz w:val="24"/>
          <w:szCs w:val="28"/>
          <w:lang w:val="ru-RU"/>
        </w:rPr>
      </w:pPr>
      <w:r w:rsidRPr="00FF4280">
        <w:rPr>
          <w:rFonts w:ascii="Times New Roman" w:eastAsia="Times New Roman" w:hAnsi="Times New Roman"/>
          <w:sz w:val="24"/>
          <w:szCs w:val="28"/>
          <w:lang w:val="ru-RU"/>
        </w:rPr>
        <w:t>обеспечить регулярное удаление из здания отходов,</w:t>
      </w:r>
    </w:p>
    <w:p w:rsidR="00284495" w:rsidRPr="00FF4280" w:rsidRDefault="00284495" w:rsidP="00284495">
      <w:pPr>
        <w:numPr>
          <w:ilvl w:val="0"/>
          <w:numId w:val="2"/>
        </w:numPr>
        <w:ind w:firstLine="284"/>
        <w:jc w:val="both"/>
        <w:rPr>
          <w:rFonts w:ascii="Times New Roman" w:eastAsia="Times New Roman" w:hAnsi="Times New Roman"/>
          <w:b/>
          <w:sz w:val="24"/>
          <w:szCs w:val="28"/>
          <w:lang w:val="ru-RU"/>
        </w:rPr>
      </w:pPr>
      <w:r w:rsidRPr="00FF4280">
        <w:rPr>
          <w:rFonts w:ascii="Times New Roman" w:eastAsia="Times New Roman" w:hAnsi="Times New Roman"/>
          <w:sz w:val="24"/>
          <w:szCs w:val="28"/>
          <w:lang w:val="ru-RU"/>
        </w:rPr>
        <w:t xml:space="preserve">довести до учащихся и всего персонала учреждения номера телефонов, по которым необходимо поставить в известность определенные органы при обнаружении подозрительных предметов или признаков угрозы </w:t>
      </w:r>
    </w:p>
    <w:p w:rsidR="00284495" w:rsidRPr="00FF4280" w:rsidRDefault="00284495" w:rsidP="00284495">
      <w:pPr>
        <w:ind w:firstLine="284"/>
        <w:jc w:val="both"/>
        <w:rPr>
          <w:rFonts w:ascii="Times New Roman" w:eastAsia="Times New Roman" w:hAnsi="Times New Roman"/>
          <w:sz w:val="24"/>
          <w:szCs w:val="28"/>
          <w:lang w:val="ru-RU"/>
        </w:rPr>
      </w:pPr>
      <w:r w:rsidRPr="00FF4280">
        <w:rPr>
          <w:rFonts w:ascii="Times New Roman" w:eastAsia="Times New Roman" w:hAnsi="Times New Roman"/>
          <w:b/>
          <w:sz w:val="24"/>
          <w:szCs w:val="28"/>
          <w:lang w:val="ru-RU"/>
        </w:rPr>
        <w:t xml:space="preserve">Решили: </w:t>
      </w:r>
      <w:r w:rsidRPr="00FF4280">
        <w:rPr>
          <w:rFonts w:ascii="Times New Roman" w:eastAsia="Times New Roman" w:hAnsi="Times New Roman"/>
          <w:sz w:val="24"/>
          <w:szCs w:val="28"/>
          <w:lang w:val="ru-RU"/>
        </w:rPr>
        <w:t xml:space="preserve">учесть выше сказанные требования с целью, обеспечения условий безопасности организации учебного процесса.                                                      </w:t>
      </w:r>
    </w:p>
    <w:p w:rsidR="00284495" w:rsidRPr="00E01BBA" w:rsidRDefault="00284495" w:rsidP="00284495">
      <w:pPr>
        <w:pStyle w:val="a4"/>
        <w:jc w:val="both"/>
        <w:rPr>
          <w:b w:val="0"/>
          <w:color w:val="FF0000"/>
          <w:sz w:val="24"/>
        </w:rPr>
      </w:pPr>
    </w:p>
    <w:p w:rsidR="00284495" w:rsidRDefault="00284495" w:rsidP="00284495">
      <w:pPr>
        <w:pStyle w:val="a4"/>
        <w:tabs>
          <w:tab w:val="left" w:pos="924"/>
          <w:tab w:val="left" w:pos="1345"/>
          <w:tab w:val="center" w:pos="4961"/>
        </w:tabs>
        <w:jc w:val="left"/>
        <w:rPr>
          <w:b w:val="0"/>
          <w:sz w:val="24"/>
        </w:rPr>
      </w:pPr>
      <w:r w:rsidRPr="00E01BBA">
        <w:rPr>
          <w:b w:val="0"/>
          <w:sz w:val="24"/>
        </w:rPr>
        <w:tab/>
        <w:t xml:space="preserve"> </w:t>
      </w:r>
    </w:p>
    <w:p w:rsidR="00284495" w:rsidRDefault="00284495" w:rsidP="00284495">
      <w:pPr>
        <w:pStyle w:val="a4"/>
        <w:tabs>
          <w:tab w:val="left" w:pos="924"/>
          <w:tab w:val="left" w:pos="1345"/>
          <w:tab w:val="center" w:pos="4961"/>
        </w:tabs>
        <w:jc w:val="left"/>
        <w:rPr>
          <w:b w:val="0"/>
          <w:sz w:val="24"/>
        </w:rPr>
      </w:pPr>
    </w:p>
    <w:p w:rsidR="00284495" w:rsidRDefault="00284495" w:rsidP="00284495">
      <w:pPr>
        <w:pStyle w:val="a4"/>
        <w:tabs>
          <w:tab w:val="left" w:pos="924"/>
          <w:tab w:val="left" w:pos="1345"/>
          <w:tab w:val="center" w:pos="4961"/>
        </w:tabs>
        <w:jc w:val="left"/>
        <w:rPr>
          <w:b w:val="0"/>
          <w:sz w:val="24"/>
        </w:rPr>
      </w:pPr>
    </w:p>
    <w:p w:rsidR="00284495" w:rsidRDefault="00284495" w:rsidP="00284495">
      <w:pPr>
        <w:pStyle w:val="a4"/>
        <w:tabs>
          <w:tab w:val="left" w:pos="924"/>
          <w:tab w:val="left" w:pos="1345"/>
          <w:tab w:val="center" w:pos="4961"/>
        </w:tabs>
        <w:jc w:val="left"/>
        <w:rPr>
          <w:b w:val="0"/>
          <w:sz w:val="24"/>
        </w:rPr>
      </w:pPr>
    </w:p>
    <w:p w:rsidR="00284495" w:rsidRDefault="00284495" w:rsidP="00284495">
      <w:pPr>
        <w:pStyle w:val="a4"/>
        <w:tabs>
          <w:tab w:val="left" w:pos="924"/>
          <w:tab w:val="left" w:pos="1345"/>
          <w:tab w:val="center" w:pos="4961"/>
        </w:tabs>
        <w:jc w:val="left"/>
        <w:rPr>
          <w:b w:val="0"/>
          <w:sz w:val="24"/>
        </w:rPr>
      </w:pPr>
    </w:p>
    <w:p w:rsidR="00284495" w:rsidRPr="00E01BBA" w:rsidRDefault="00284495" w:rsidP="00284495">
      <w:pPr>
        <w:pStyle w:val="a4"/>
        <w:tabs>
          <w:tab w:val="left" w:pos="924"/>
          <w:tab w:val="left" w:pos="1345"/>
          <w:tab w:val="center" w:pos="4961"/>
        </w:tabs>
        <w:jc w:val="left"/>
        <w:rPr>
          <w:b w:val="0"/>
          <w:sz w:val="24"/>
        </w:rPr>
      </w:pPr>
      <w:r>
        <w:rPr>
          <w:b w:val="0"/>
          <w:sz w:val="24"/>
        </w:rPr>
        <w:t xml:space="preserve">                      </w:t>
      </w:r>
      <w:r w:rsidRPr="00E01BBA">
        <w:rPr>
          <w:b w:val="0"/>
          <w:sz w:val="24"/>
        </w:rPr>
        <w:t>Руководитель</w:t>
      </w:r>
      <w:r w:rsidRPr="00E01BBA">
        <w:rPr>
          <w:sz w:val="24"/>
        </w:rPr>
        <w:t xml:space="preserve">  </w:t>
      </w:r>
      <w:r w:rsidRPr="00E01BBA">
        <w:rPr>
          <w:b w:val="0"/>
          <w:sz w:val="24"/>
        </w:rPr>
        <w:t>ГПС учителей</w:t>
      </w:r>
    </w:p>
    <w:p w:rsidR="00284495" w:rsidRPr="00E01BBA" w:rsidRDefault="00284495" w:rsidP="00284495">
      <w:pPr>
        <w:pStyle w:val="a4"/>
        <w:rPr>
          <w:sz w:val="24"/>
        </w:rPr>
      </w:pPr>
      <w:r w:rsidRPr="00E01BBA">
        <w:rPr>
          <w:b w:val="0"/>
          <w:sz w:val="24"/>
        </w:rPr>
        <w:t>физической культуры, ОБЖ и ОВС</w:t>
      </w:r>
      <w:r w:rsidRPr="00E01BBA">
        <w:rPr>
          <w:sz w:val="24"/>
        </w:rPr>
        <w:t xml:space="preserve"> </w:t>
      </w:r>
      <w:r w:rsidRPr="00E01BBA">
        <w:rPr>
          <w:sz w:val="24"/>
        </w:rPr>
        <w:tab/>
        <w:t xml:space="preserve">            ____________ </w:t>
      </w:r>
      <w:r w:rsidRPr="00E01BBA">
        <w:rPr>
          <w:b w:val="0"/>
          <w:sz w:val="24"/>
        </w:rPr>
        <w:t>/Б.Г.Кабилов</w:t>
      </w:r>
      <w:r w:rsidRPr="00E01BBA">
        <w:rPr>
          <w:sz w:val="24"/>
        </w:rPr>
        <w:t>/</w:t>
      </w:r>
    </w:p>
    <w:p w:rsidR="00284495" w:rsidRPr="00E01BBA" w:rsidRDefault="00284495" w:rsidP="00284495">
      <w:pPr>
        <w:pStyle w:val="a4"/>
        <w:rPr>
          <w:b w:val="0"/>
          <w:sz w:val="24"/>
        </w:rPr>
      </w:pPr>
    </w:p>
    <w:p w:rsidR="00284495" w:rsidRDefault="00284495" w:rsidP="00284495">
      <w:pPr>
        <w:pStyle w:val="a4"/>
        <w:rPr>
          <w:b w:val="0"/>
          <w:sz w:val="24"/>
        </w:rPr>
      </w:pPr>
    </w:p>
    <w:p w:rsidR="00284495" w:rsidRPr="00E01BBA" w:rsidRDefault="00284495" w:rsidP="00284495">
      <w:pPr>
        <w:pStyle w:val="a4"/>
        <w:rPr>
          <w:sz w:val="24"/>
        </w:rPr>
      </w:pPr>
      <w:r w:rsidRPr="00E01BBA">
        <w:rPr>
          <w:b w:val="0"/>
          <w:sz w:val="24"/>
        </w:rPr>
        <w:t>Секретарь</w:t>
      </w:r>
      <w:r w:rsidRPr="00E01BBA">
        <w:rPr>
          <w:b w:val="0"/>
          <w:sz w:val="24"/>
        </w:rPr>
        <w:tab/>
      </w:r>
      <w:r w:rsidRPr="00E01BBA">
        <w:rPr>
          <w:b w:val="0"/>
          <w:sz w:val="24"/>
        </w:rPr>
        <w:tab/>
      </w:r>
      <w:r w:rsidRPr="00E01BBA">
        <w:rPr>
          <w:b w:val="0"/>
          <w:sz w:val="24"/>
        </w:rPr>
        <w:tab/>
      </w:r>
      <w:r w:rsidRPr="00E01BBA">
        <w:rPr>
          <w:b w:val="0"/>
          <w:sz w:val="24"/>
        </w:rPr>
        <w:tab/>
      </w:r>
      <w:r w:rsidRPr="00E01BBA">
        <w:rPr>
          <w:b w:val="0"/>
          <w:sz w:val="24"/>
        </w:rPr>
        <w:tab/>
        <w:t xml:space="preserve">       ____________ /А.Н. Слесарева/</w:t>
      </w:r>
    </w:p>
    <w:p w:rsidR="00387A2E" w:rsidRDefault="00387A2E"/>
    <w:sectPr w:rsidR="00387A2E" w:rsidSect="002844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26D08"/>
    <w:multiLevelType w:val="multilevel"/>
    <w:tmpl w:val="10726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AC61D8"/>
    <w:multiLevelType w:val="multilevel"/>
    <w:tmpl w:val="E288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4495"/>
    <w:rsid w:val="00284495"/>
    <w:rsid w:val="00387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495"/>
    <w:pPr>
      <w:spacing w:after="0" w:line="240" w:lineRule="auto"/>
      <w:ind w:firstLine="360"/>
    </w:pPr>
    <w:rPr>
      <w:rFonts w:ascii="Calibri" w:eastAsia="Calibri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495"/>
    <w:pPr>
      <w:ind w:left="720"/>
      <w:contextualSpacing/>
    </w:pPr>
  </w:style>
  <w:style w:type="paragraph" w:styleId="a4">
    <w:name w:val="Title"/>
    <w:basedOn w:val="a"/>
    <w:link w:val="a5"/>
    <w:qFormat/>
    <w:rsid w:val="00284495"/>
    <w:pPr>
      <w:ind w:firstLine="0"/>
      <w:jc w:val="center"/>
    </w:pPr>
    <w:rPr>
      <w:rFonts w:ascii="Times New Roman" w:eastAsia="Times New Roman" w:hAnsi="Times New Roman"/>
      <w:b/>
      <w:bCs/>
      <w:sz w:val="36"/>
      <w:szCs w:val="24"/>
      <w:lang w:val="ru-RU" w:eastAsia="ru-RU" w:bidi="ar-SA"/>
    </w:rPr>
  </w:style>
  <w:style w:type="character" w:customStyle="1" w:styleId="a5">
    <w:name w:val="Название Знак"/>
    <w:basedOn w:val="a0"/>
    <w:link w:val="a4"/>
    <w:rsid w:val="0028449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Default">
    <w:name w:val="Default"/>
    <w:rsid w:val="002844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4">
    <w:name w:val="Основной текст (4)_"/>
    <w:basedOn w:val="a0"/>
    <w:link w:val="40"/>
    <w:rsid w:val="00284495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84495"/>
    <w:pPr>
      <w:shd w:val="clear" w:color="auto" w:fill="FFFFFF"/>
      <w:spacing w:line="125" w:lineRule="exact"/>
      <w:ind w:hanging="460"/>
      <w:jc w:val="both"/>
    </w:pPr>
    <w:rPr>
      <w:rFonts w:ascii="Times New Roman" w:eastAsiaTheme="minorHAnsi" w:hAnsi="Times New Roman"/>
      <w:b/>
      <w:bCs/>
      <w:sz w:val="19"/>
      <w:szCs w:val="19"/>
      <w:lang w:val="ru-RU" w:bidi="ar-SA"/>
    </w:rPr>
  </w:style>
  <w:style w:type="character" w:customStyle="1" w:styleId="a6">
    <w:name w:val="Основной текст_"/>
    <w:basedOn w:val="a0"/>
    <w:link w:val="2"/>
    <w:rsid w:val="0028449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6"/>
    <w:rsid w:val="00284495"/>
    <w:pPr>
      <w:widowControl w:val="0"/>
      <w:shd w:val="clear" w:color="auto" w:fill="FFFFFF"/>
      <w:spacing w:before="300" w:line="298" w:lineRule="exact"/>
      <w:ind w:hanging="680"/>
      <w:jc w:val="center"/>
    </w:pPr>
    <w:rPr>
      <w:rFonts w:ascii="Times New Roman" w:eastAsia="Times New Roman" w:hAnsi="Times New Roman"/>
      <w:sz w:val="28"/>
      <w:szCs w:val="28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2520</Words>
  <Characters>14368</Characters>
  <Application>Microsoft Office Word</Application>
  <DocSecurity>0</DocSecurity>
  <Lines>119</Lines>
  <Paragraphs>33</Paragraphs>
  <ScaleCrop>false</ScaleCrop>
  <Company/>
  <LinksUpToDate>false</LinksUpToDate>
  <CharactersWithSpaces>16855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2018-06-01T12:38:00Z</dcterms:created>
  <dcterms:modified xsi:type="dcterms:W3CDTF">2018-06-01T12:39:00Z</dcterms:modified>
</cp:coreProperties>
</file>