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8F" w:rsidRPr="006E258F" w:rsidRDefault="006E258F" w:rsidP="006E258F">
      <w:pPr>
        <w:pStyle w:val="a6"/>
        <w:jc w:val="center"/>
        <w:rPr>
          <w:b/>
          <w:color w:val="FF0000"/>
        </w:rPr>
      </w:pPr>
      <w:r w:rsidRPr="006E258F">
        <w:rPr>
          <w:b/>
          <w:color w:val="FF0000"/>
        </w:rPr>
        <w:t>Деятельность учителя по формированию универсальных учебных действий на уроках технологии при внедрении ФГОС</w:t>
      </w:r>
    </w:p>
    <w:p w:rsidR="006E258F" w:rsidRDefault="006E258F" w:rsidP="006E258F">
      <w:pPr>
        <w:pStyle w:val="a6"/>
        <w:jc w:val="both"/>
      </w:pPr>
      <w:r>
        <w:rPr>
          <w:noProof/>
        </w:rPr>
        <w:drawing>
          <wp:anchor distT="0" distB="0" distL="66675" distR="66675" simplePos="0" relativeHeight="251658240" behindDoc="0" locked="0" layoutInCell="1" allowOverlap="0" wp14:anchorId="16D6DBEB" wp14:editId="4BBF8A2E">
            <wp:simplePos x="0" y="0"/>
            <wp:positionH relativeFrom="column">
              <wp:posOffset>4251325</wp:posOffset>
            </wp:positionH>
            <wp:positionV relativeFrom="line">
              <wp:posOffset>73025</wp:posOffset>
            </wp:positionV>
            <wp:extent cx="1685925" cy="2095500"/>
            <wp:effectExtent l="0" t="0" r="9525" b="0"/>
            <wp:wrapSquare wrapText="bothSides"/>
            <wp:docPr id="2" name="Рисунок 2" descr="http://mmc-kogalym.ucoz.net/GMO/IZO_tech_che/2015/02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c-kogalym.ucoz.net/GMO/IZO_tech_che/2015/02/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Семинар для</w:t>
      </w:r>
      <w:r>
        <w:t xml:space="preserve"> учителей технологии по теме: «</w:t>
      </w:r>
      <w:r>
        <w:t>Деятельность учителя по формированию универсальных учебных действий на уроках технологии при внедрении ФГОС» проходил на базе МАОУ «СОШ №7». С сообщениями выступили педагоги МАОУ «СОШ №7» Мясников А.А. (учитель технического труда), и руководитель ГПС учителей технологии Сафонова Е.М. (учитель обслуживающего труда).</w:t>
      </w:r>
      <w:bookmarkStart w:id="0" w:name="_GoBack"/>
      <w:bookmarkEnd w:id="0"/>
    </w:p>
    <w:p w:rsidR="006E258F" w:rsidRDefault="006E258F" w:rsidP="006E258F">
      <w:pPr>
        <w:pStyle w:val="a6"/>
        <w:jc w:val="both"/>
      </w:pPr>
      <w:r>
        <w:tab/>
      </w:r>
      <w:r>
        <w:t>Мясников А.А. объяснил коллегам, что  основным предназначением образовательной области «Технология» в системе ФГОС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Важнейшей задачей современной системы образования является формирование универсальных учебных действий (УУД), обеспечивающих школьникам умение учиться, способность к саморазвитию и самосовершенствованию. Он разъяснил все виды универсальных учебных действий и предложил структуру технологической карты урока технологии.</w:t>
      </w:r>
    </w:p>
    <w:p w:rsidR="006E258F" w:rsidRDefault="006E258F" w:rsidP="006E258F">
      <w:pPr>
        <w:pStyle w:val="a6"/>
        <w:jc w:val="both"/>
      </w:pPr>
      <w:r>
        <w:tab/>
      </w:r>
      <w:r>
        <w:t>Сафонова Е.М. выступила с вопросом  о проведении урока технологии. Урок, его планирование и проведение – это то, с чем учитель имеет дело ежедневно, это то, что ему понятно. Поэтому Сафонова Е.М., рассмотрела урок с позиции требований стандарта второго поколения в сравнении с уроком постсоветского периода, выделила отличия  дидактических требований к этим урокам. Там же учителя технологии обсудили, что нужно изменить при подготовке и проведении урока современного типа в деятельности учителя и учащихся.</w:t>
      </w:r>
    </w:p>
    <w:p w:rsidR="006E258F" w:rsidRDefault="006E258F" w:rsidP="006E258F">
      <w:pPr>
        <w:pStyle w:val="a6"/>
        <w:spacing w:after="240" w:afterAutospacing="0"/>
        <w:jc w:val="both"/>
      </w:pPr>
      <w:r>
        <w:tab/>
      </w:r>
      <w:r>
        <w:t>В заключение обсуждений была выбрана группа  по разработке рабочей программы по технологии для 5 класса, которые в следующем году будут учиться по стандартам второго поколения.</w:t>
      </w:r>
    </w:p>
    <w:p w:rsidR="006A3586" w:rsidRDefault="006A3586"/>
    <w:sectPr w:rsidR="006A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8F"/>
    <w:rsid w:val="001C2264"/>
    <w:rsid w:val="006A3586"/>
    <w:rsid w:val="006E258F"/>
    <w:rsid w:val="00C2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47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6E25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47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6E25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АВС</dc:creator>
  <cp:lastModifiedBy>АВС</cp:lastModifiedBy>
  <cp:revision>1</cp:revision>
  <dcterms:created xsi:type="dcterms:W3CDTF">2016-11-11T10:47:00Z</dcterms:created>
  <dcterms:modified xsi:type="dcterms:W3CDTF">2016-11-11T10:48:00Z</dcterms:modified>
</cp:coreProperties>
</file>