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AF" w:rsidRPr="00345AAB" w:rsidRDefault="003157AF" w:rsidP="003157AF">
      <w:pPr>
        <w:jc w:val="center"/>
        <w:outlineLvl w:val="0"/>
        <w:rPr>
          <w:rFonts w:eastAsia="Arial Unicode MS"/>
          <w:b/>
          <w:color w:val="000000"/>
          <w:u w:color="000000"/>
        </w:rPr>
      </w:pPr>
      <w:bookmarkStart w:id="0" w:name="_GoBack"/>
      <w:bookmarkEnd w:id="0"/>
      <w:r w:rsidRPr="00345AAB">
        <w:rPr>
          <w:rFonts w:eastAsia="Arial Unicode MS"/>
          <w:b/>
          <w:color w:val="000000"/>
          <w:u w:color="000000"/>
        </w:rPr>
        <w:t>Муниципальный этап всероссийской олимпиады школьников по</w:t>
      </w:r>
      <w:r w:rsidRPr="00345AAB">
        <w:rPr>
          <w:rFonts w:eastAsia="Arial Unicode MS"/>
          <w:color w:val="000000"/>
          <w:u w:color="000000"/>
        </w:rPr>
        <w:t xml:space="preserve"> </w:t>
      </w:r>
      <w:r w:rsidRPr="00345AAB">
        <w:rPr>
          <w:rFonts w:eastAsia="Arial Unicode MS"/>
          <w:b/>
          <w:color w:val="000000"/>
          <w:u w:color="000000"/>
        </w:rPr>
        <w:t>географии</w:t>
      </w:r>
    </w:p>
    <w:p w:rsidR="003157AF" w:rsidRPr="00345AAB" w:rsidRDefault="003157AF" w:rsidP="003157AF">
      <w:pPr>
        <w:jc w:val="center"/>
        <w:outlineLvl w:val="0"/>
        <w:rPr>
          <w:rFonts w:eastAsia="Arial Unicode MS"/>
          <w:b/>
          <w:color w:val="000000"/>
          <w:u w:color="000000"/>
        </w:rPr>
      </w:pPr>
      <w:r w:rsidRPr="00345AAB">
        <w:rPr>
          <w:rFonts w:eastAsia="Arial Unicode MS"/>
          <w:b/>
          <w:color w:val="000000"/>
          <w:u w:color="000000"/>
        </w:rPr>
        <w:t xml:space="preserve">Ханты-Мансийский автономный округ – Югра </w:t>
      </w:r>
    </w:p>
    <w:p w:rsidR="003157AF" w:rsidRPr="00345AAB" w:rsidRDefault="003157AF" w:rsidP="003157AF">
      <w:pPr>
        <w:jc w:val="center"/>
        <w:outlineLvl w:val="0"/>
        <w:rPr>
          <w:rFonts w:eastAsia="Arial Unicode MS"/>
          <w:b/>
          <w:color w:val="000000"/>
          <w:u w:color="000000"/>
        </w:rPr>
      </w:pPr>
      <w:r w:rsidRPr="00345AAB">
        <w:rPr>
          <w:rFonts w:eastAsia="Arial Unicode MS"/>
          <w:b/>
          <w:color w:val="000000"/>
          <w:u w:color="000000"/>
        </w:rPr>
        <w:t>2015-2016 учебный год</w:t>
      </w:r>
    </w:p>
    <w:p w:rsidR="003157AF" w:rsidRPr="00345AAB" w:rsidRDefault="003157AF" w:rsidP="003157AF">
      <w:pPr>
        <w:jc w:val="center"/>
        <w:outlineLvl w:val="0"/>
        <w:rPr>
          <w:rFonts w:eastAsia="Arial Unicode MS"/>
          <w:b/>
          <w:color w:val="000000"/>
          <w:u w:color="000000"/>
        </w:rPr>
      </w:pPr>
      <w:r w:rsidRPr="00345AAB">
        <w:rPr>
          <w:rFonts w:eastAsia="Arial Unicode MS"/>
          <w:b/>
          <w:color w:val="000000"/>
          <w:u w:color="000000"/>
        </w:rPr>
        <w:t>9 КЛАСС</w:t>
      </w:r>
    </w:p>
    <w:p w:rsidR="003157AF" w:rsidRPr="00345AAB" w:rsidRDefault="003157AF" w:rsidP="003157A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345AAB">
        <w:rPr>
          <w:b/>
          <w:bCs/>
          <w:color w:val="000000"/>
        </w:rPr>
        <w:t xml:space="preserve">Шифр </w:t>
      </w:r>
      <w:r w:rsidRPr="00345AAB">
        <w:rPr>
          <w:b/>
          <w:u w:val="single"/>
        </w:rPr>
        <w:t>_________</w:t>
      </w:r>
    </w:p>
    <w:p w:rsidR="003157AF" w:rsidRPr="00345AAB" w:rsidRDefault="003157AF" w:rsidP="003157AF">
      <w:pPr>
        <w:jc w:val="both"/>
        <w:outlineLvl w:val="0"/>
        <w:rPr>
          <w:rFonts w:eastAsia="Arial Unicode MS"/>
          <w:b/>
          <w:i/>
          <w:color w:val="000000"/>
          <w:u w:color="000000"/>
        </w:rPr>
      </w:pPr>
      <w:r w:rsidRPr="00345AAB">
        <w:rPr>
          <w:rFonts w:eastAsia="Arial Unicode MS"/>
          <w:b/>
          <w:i/>
          <w:color w:val="000000"/>
          <w:u w:color="000000"/>
        </w:rPr>
        <w:t>Учащиеся работают без карт, без географических атласов, без справочников</w:t>
      </w:r>
    </w:p>
    <w:p w:rsidR="003157AF" w:rsidRPr="00345AAB" w:rsidRDefault="003157AF" w:rsidP="003157AF">
      <w:pPr>
        <w:jc w:val="center"/>
        <w:outlineLvl w:val="0"/>
        <w:rPr>
          <w:rFonts w:eastAsia="Arial Unicode MS"/>
          <w:b/>
          <w:color w:val="000000"/>
          <w:u w:color="000000"/>
        </w:rPr>
      </w:pPr>
    </w:p>
    <w:p w:rsidR="003157AF" w:rsidRPr="00345AAB" w:rsidRDefault="003157AF" w:rsidP="003157AF">
      <w:pPr>
        <w:jc w:val="center"/>
        <w:outlineLvl w:val="0"/>
        <w:rPr>
          <w:rFonts w:eastAsia="Arial Unicode MS"/>
          <w:color w:val="000000"/>
          <w:u w:color="000000"/>
        </w:rPr>
      </w:pPr>
      <w:r w:rsidRPr="00345AAB">
        <w:rPr>
          <w:rFonts w:eastAsia="Arial Unicode MS"/>
          <w:b/>
          <w:color w:val="000000"/>
          <w:u w:color="000000"/>
        </w:rPr>
        <w:t>ЗАДАНИЯ АНАЛИТИЧЕСКОГО РАУНДА</w:t>
      </w:r>
      <w:r w:rsidRPr="00345AAB">
        <w:rPr>
          <w:rFonts w:eastAsia="Arial Unicode MS"/>
          <w:color w:val="000000"/>
          <w:u w:color="000000"/>
        </w:rPr>
        <w:t xml:space="preserve"> </w:t>
      </w:r>
    </w:p>
    <w:p w:rsidR="003157AF" w:rsidRPr="00345AAB" w:rsidRDefault="003157AF" w:rsidP="003157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</w:rPr>
      </w:pPr>
      <w:r w:rsidRPr="00345AAB">
        <w:rPr>
          <w:b/>
          <w:bCs/>
          <w:i/>
        </w:rPr>
        <w:t>Уважаемый участник всероссийской Олимпиады школьников по географии!</w:t>
      </w:r>
    </w:p>
    <w:p w:rsidR="003157AF" w:rsidRPr="00345AAB" w:rsidRDefault="003157AF" w:rsidP="003157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345AAB">
        <w:rPr>
          <w:bCs/>
        </w:rPr>
        <w:t xml:space="preserve"> </w:t>
      </w:r>
      <w:r w:rsidRPr="00345AAB">
        <w:rPr>
          <w:bCs/>
        </w:rPr>
        <w:tab/>
        <w:t xml:space="preserve">Вам предлагается выполнить задания муниципального этапа Олимпиады. Внимательно читайте формулировку каждого задания, чтобы дать ответ строго на поставленные вопросы и в той форме, которую предполагает каждое конкретное задание. Ответы вписывайте в специально отведенные для этого места. </w:t>
      </w:r>
    </w:p>
    <w:p w:rsidR="003157AF" w:rsidRPr="00345AAB" w:rsidRDefault="003157AF" w:rsidP="003157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  <w:r w:rsidRPr="00345AAB">
        <w:rPr>
          <w:bCs/>
        </w:rPr>
        <w:t xml:space="preserve">Успехов Вам в выполнении работы! </w:t>
      </w:r>
    </w:p>
    <w:p w:rsidR="003157AF" w:rsidRPr="00345AAB" w:rsidRDefault="003157AF" w:rsidP="003157AF">
      <w:pPr>
        <w:tabs>
          <w:tab w:val="left" w:pos="2880"/>
        </w:tabs>
        <w:rPr>
          <w:b/>
          <w:bCs/>
        </w:rPr>
      </w:pPr>
      <w:r w:rsidRPr="00345AAB">
        <w:rPr>
          <w:b/>
          <w:bCs/>
        </w:rPr>
        <w:t>Общая сумма баллов за выполнение всей работы – 63  баллов</w:t>
      </w:r>
    </w:p>
    <w:p w:rsidR="003157AF" w:rsidRPr="00345AAB" w:rsidRDefault="003157AF" w:rsidP="003157AF">
      <w:pPr>
        <w:tabs>
          <w:tab w:val="left" w:pos="2880"/>
        </w:tabs>
        <w:rPr>
          <w:b/>
          <w:bCs/>
        </w:rPr>
      </w:pPr>
      <w:r w:rsidRPr="00345AAB">
        <w:rPr>
          <w:b/>
          <w:bCs/>
        </w:rPr>
        <w:t>Время работы – 2 часа</w:t>
      </w:r>
    </w:p>
    <w:p w:rsidR="003157AF" w:rsidRPr="00345AAB" w:rsidRDefault="003157AF" w:rsidP="003157AF">
      <w:pPr>
        <w:tabs>
          <w:tab w:val="left" w:pos="2880"/>
        </w:tabs>
        <w:rPr>
          <w:b/>
          <w:bCs/>
        </w:rPr>
      </w:pPr>
      <w:r w:rsidRPr="00345AAB">
        <w:rPr>
          <w:b/>
          <w:bCs/>
        </w:rPr>
        <w:t>Заданий 5.</w:t>
      </w:r>
    </w:p>
    <w:p w:rsidR="009A0FEE" w:rsidRPr="00345AAB" w:rsidRDefault="003157AF" w:rsidP="009A0FEE">
      <w:pPr>
        <w:widowControl w:val="0"/>
        <w:jc w:val="center"/>
        <w:rPr>
          <w:b/>
        </w:rPr>
      </w:pPr>
      <w:r w:rsidRPr="00345AAB">
        <w:rPr>
          <w:b/>
        </w:rPr>
        <w:t>Аналитический раунд</w:t>
      </w:r>
    </w:p>
    <w:p w:rsidR="00357665" w:rsidRPr="00345AAB" w:rsidRDefault="00357665" w:rsidP="00357665">
      <w:pPr>
        <w:spacing w:line="360" w:lineRule="auto"/>
        <w:rPr>
          <w:b/>
        </w:rPr>
      </w:pPr>
      <w:r w:rsidRPr="00345AAB">
        <w:rPr>
          <w:b/>
          <w:u w:val="single"/>
        </w:rPr>
        <w:t xml:space="preserve">Задание № </w:t>
      </w:r>
      <w:r w:rsidR="00CF6C50" w:rsidRPr="00345AAB">
        <w:rPr>
          <w:b/>
          <w:u w:val="single"/>
        </w:rPr>
        <w:t>1</w:t>
      </w:r>
      <w:r w:rsidRPr="00345AAB">
        <w:rPr>
          <w:b/>
          <w:u w:val="single"/>
        </w:rPr>
        <w:t>.</w:t>
      </w:r>
      <w:r w:rsidRPr="00345AAB">
        <w:rPr>
          <w:b/>
        </w:rPr>
        <w:t xml:space="preserve"> Перед вами  два  космических  снимка  ледников.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4765"/>
      </w:tblGrid>
      <w:tr w:rsidR="00357665" w:rsidRPr="00345AAB" w:rsidTr="00B36893">
        <w:trPr>
          <w:trHeight w:val="19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280897" w:rsidP="00B36893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0300" cy="2400300"/>
                  <wp:effectExtent l="0" t="0" r="0" b="0"/>
                  <wp:docPr id="1" name="Рисунок 1" descr="&amp;Kcy;&amp;acy;&amp;rcy;&amp;tcy;&amp;icy;&amp;ncy;&amp;kcy;&amp;acy; 19 &amp;icy;&amp;zcy;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acy; 19 &amp;icy;&amp;zcy;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280897" w:rsidP="00B36893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6525" cy="2343150"/>
                  <wp:effectExtent l="0" t="0" r="9525" b="0"/>
                  <wp:docPr id="2" name="Рисунок 2" descr="&amp;Kcy;&amp;acy;&amp;rcy;&amp;tcy;&amp;icy;&amp;ncy;&amp;kcy;&amp;acy; 2 &amp;icy;&amp;zcy;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acy; 2 &amp;icy;&amp;zcy;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665" w:rsidRPr="00345AAB" w:rsidTr="00B36893">
        <w:trPr>
          <w:trHeight w:val="31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  <w:rPr>
                <w:b/>
                <w:i/>
              </w:rPr>
            </w:pPr>
            <w:r w:rsidRPr="00345AAB">
              <w:rPr>
                <w:b/>
                <w:i/>
              </w:rPr>
              <w:t>Рис. 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  <w:rPr>
                <w:b/>
                <w:i/>
              </w:rPr>
            </w:pPr>
            <w:r w:rsidRPr="00345AAB">
              <w:rPr>
                <w:b/>
                <w:i/>
              </w:rPr>
              <w:t>Рис.2</w:t>
            </w:r>
          </w:p>
        </w:tc>
      </w:tr>
    </w:tbl>
    <w:p w:rsidR="00357665" w:rsidRPr="00345AAB" w:rsidRDefault="00357665" w:rsidP="00357665"/>
    <w:p w:rsidR="00357665" w:rsidRPr="00345AAB" w:rsidRDefault="00357665" w:rsidP="00357665">
      <w:pPr>
        <w:jc w:val="both"/>
      </w:pPr>
      <w:r w:rsidRPr="00345AAB">
        <w:t>Какие участки суши на них изображены? Что в них общего? В чем различия? Каким цветом обозначены эти объекты на карте? Почему?  Как называется такой тип оледенения? Какие еще типы оледенения встречаются? Где в России можно встретить такие типы оледенения?</w:t>
      </w:r>
    </w:p>
    <w:p w:rsidR="00357665" w:rsidRPr="00345AAB" w:rsidRDefault="00357665" w:rsidP="00357665">
      <w:pPr>
        <w:spacing w:line="360" w:lineRule="auto"/>
        <w:jc w:val="center"/>
        <w:rPr>
          <w:b/>
        </w:rPr>
      </w:pPr>
      <w:r w:rsidRPr="00345AAB">
        <w:rPr>
          <w:b/>
        </w:rPr>
        <w:t>Систематизируйте свои знания в таблице (заполните таблицу).</w:t>
      </w:r>
    </w:p>
    <w:p w:rsidR="003157AF" w:rsidRPr="00345AAB" w:rsidRDefault="003157AF" w:rsidP="00357665">
      <w:pPr>
        <w:spacing w:line="360" w:lineRule="auto"/>
        <w:jc w:val="center"/>
        <w:rPr>
          <w:b/>
        </w:rPr>
      </w:pPr>
    </w:p>
    <w:p w:rsidR="003157AF" w:rsidRPr="00345AAB" w:rsidRDefault="003157AF" w:rsidP="0035766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578"/>
        <w:gridCol w:w="2459"/>
        <w:gridCol w:w="2311"/>
      </w:tblGrid>
      <w:tr w:rsidR="00357665" w:rsidRPr="00345AAB" w:rsidTr="00B36893">
        <w:trPr>
          <w:trHeight w:val="46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</w:pPr>
            <w:r w:rsidRPr="00345AAB">
              <w:t>Типы оледенения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</w:pPr>
            <w:r w:rsidRPr="00345AAB">
              <w:t>Примеры (в мире)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</w:pPr>
            <w:r w:rsidRPr="00345AAB">
              <w:t>Примеры (в России)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jc w:val="center"/>
            </w:pPr>
            <w:r w:rsidRPr="00345AAB">
              <w:t>Каким цветом обозначены на карте</w:t>
            </w:r>
          </w:p>
        </w:tc>
      </w:tr>
      <w:tr w:rsidR="00357665" w:rsidRPr="00345AAB" w:rsidTr="00B36893">
        <w:trPr>
          <w:trHeight w:val="69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</w:pPr>
          </w:p>
        </w:tc>
      </w:tr>
      <w:tr w:rsidR="00357665" w:rsidRPr="00345AAB" w:rsidTr="00B36893">
        <w:trPr>
          <w:trHeight w:val="70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345AAB" w:rsidRDefault="00357665" w:rsidP="00B36893">
            <w:pPr>
              <w:spacing w:line="360" w:lineRule="auto"/>
            </w:pPr>
          </w:p>
        </w:tc>
      </w:tr>
    </w:tbl>
    <w:p w:rsidR="00357665" w:rsidRPr="00345AAB" w:rsidRDefault="00357665" w:rsidP="00357665">
      <w:pPr>
        <w:ind w:left="397" w:firstLine="708"/>
        <w:jc w:val="both"/>
        <w:rPr>
          <w:b/>
        </w:rPr>
      </w:pPr>
    </w:p>
    <w:p w:rsidR="00357665" w:rsidRDefault="00357665" w:rsidP="00357665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45AAB" w:rsidRDefault="00345AAB" w:rsidP="00357665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45AAB" w:rsidRPr="00345AAB" w:rsidRDefault="00345AAB" w:rsidP="00357665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45AAB" w:rsidRPr="00E60389" w:rsidRDefault="00357665" w:rsidP="00345AAB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5AA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Задание № </w:t>
      </w:r>
      <w:r w:rsidR="00CF6C50" w:rsidRPr="00345AAB">
        <w:rPr>
          <w:rFonts w:ascii="Times New Roman" w:hAnsi="Times New Roman"/>
          <w:b/>
          <w:sz w:val="24"/>
          <w:szCs w:val="24"/>
          <w:u w:val="single"/>
        </w:rPr>
        <w:t>2</w:t>
      </w:r>
      <w:r w:rsidRPr="00345AAB">
        <w:rPr>
          <w:rFonts w:ascii="Times New Roman" w:hAnsi="Times New Roman"/>
          <w:b/>
          <w:sz w:val="24"/>
          <w:szCs w:val="24"/>
          <w:u w:val="single"/>
        </w:rPr>
        <w:t>.</w:t>
      </w:r>
      <w:r w:rsidRPr="00345AAB">
        <w:rPr>
          <w:rFonts w:ascii="Times New Roman" w:hAnsi="Times New Roman"/>
          <w:b/>
          <w:sz w:val="24"/>
          <w:szCs w:val="24"/>
        </w:rPr>
        <w:t xml:space="preserve"> </w:t>
      </w:r>
      <w:r w:rsidR="00345AAB" w:rsidRPr="00E60389">
        <w:rPr>
          <w:rFonts w:ascii="Times New Roman" w:hAnsi="Times New Roman"/>
          <w:b/>
          <w:sz w:val="24"/>
          <w:szCs w:val="24"/>
        </w:rPr>
        <w:t xml:space="preserve">Заполните таблицу, вписав </w:t>
      </w:r>
      <w:r w:rsidR="00345AAB">
        <w:rPr>
          <w:rFonts w:ascii="Times New Roman" w:hAnsi="Times New Roman"/>
          <w:b/>
          <w:sz w:val="24"/>
          <w:szCs w:val="24"/>
        </w:rPr>
        <w:t>буквы, характеризующие</w:t>
      </w:r>
      <w:r w:rsidR="00345AAB" w:rsidRPr="00E60389">
        <w:rPr>
          <w:rFonts w:ascii="Times New Roman" w:hAnsi="Times New Roman"/>
          <w:b/>
          <w:sz w:val="24"/>
          <w:szCs w:val="24"/>
        </w:rPr>
        <w:t xml:space="preserve"> типичные почвы, растения и животных России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985"/>
        <w:gridCol w:w="1984"/>
        <w:gridCol w:w="1984"/>
      </w:tblGrid>
      <w:tr w:rsidR="00345AAB" w:rsidRPr="00E60389" w:rsidTr="00345AAB">
        <w:tc>
          <w:tcPr>
            <w:tcW w:w="59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Природная зона</w:t>
            </w:r>
          </w:p>
        </w:tc>
        <w:tc>
          <w:tcPr>
            <w:tcW w:w="198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Тип почвы</w:t>
            </w: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</w:tr>
      <w:tr w:rsidR="00345AAB" w:rsidRPr="00E60389" w:rsidTr="00345AAB">
        <w:tc>
          <w:tcPr>
            <w:tcW w:w="59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198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AB" w:rsidRPr="00E60389" w:rsidTr="00345AAB">
        <w:tc>
          <w:tcPr>
            <w:tcW w:w="59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Тайга</w:t>
            </w:r>
          </w:p>
        </w:tc>
        <w:tc>
          <w:tcPr>
            <w:tcW w:w="198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AB" w:rsidRPr="00E60389" w:rsidTr="00345AAB">
        <w:tc>
          <w:tcPr>
            <w:tcW w:w="59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Широколиственные леса</w:t>
            </w:r>
          </w:p>
        </w:tc>
        <w:tc>
          <w:tcPr>
            <w:tcW w:w="198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AB" w:rsidRPr="00E60389" w:rsidTr="00345AAB">
        <w:tc>
          <w:tcPr>
            <w:tcW w:w="59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Степь</w:t>
            </w:r>
          </w:p>
        </w:tc>
        <w:tc>
          <w:tcPr>
            <w:tcW w:w="198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AB" w:rsidRPr="00E60389" w:rsidTr="00345AAB">
        <w:tc>
          <w:tcPr>
            <w:tcW w:w="59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389">
              <w:rPr>
                <w:rFonts w:ascii="Times New Roman" w:hAnsi="Times New Roman"/>
                <w:sz w:val="24"/>
                <w:szCs w:val="24"/>
              </w:rPr>
              <w:t>Полупустыня</w:t>
            </w:r>
          </w:p>
        </w:tc>
        <w:tc>
          <w:tcPr>
            <w:tcW w:w="1985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AB" w:rsidRPr="00E60389" w:rsidRDefault="00345AAB" w:rsidP="00345AA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AAB" w:rsidRPr="00345AAB" w:rsidRDefault="00345AAB" w:rsidP="00345AAB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191"/>
      </w:tblGrid>
      <w:tr w:rsidR="00345AAB" w:rsidTr="009F5D41">
        <w:tc>
          <w:tcPr>
            <w:tcW w:w="2660" w:type="dxa"/>
            <w:shd w:val="clear" w:color="auto" w:fill="auto"/>
          </w:tcPr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Почвы: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А. подзолистые;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Б. тундрово-глеевые;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В. каштановые;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Г. черноземы;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Д. серые лесные.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 xml:space="preserve">Растения: 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А. хвойные растения: лиственницы, питы, ели;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Б.  полынь, верблюжья колючка, саксаул;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В. злаковая растительность;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Г. липа, дуб, ясень;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Д. мхи, лишайники, карликовые березы и ивы.</w:t>
            </w:r>
          </w:p>
        </w:tc>
        <w:tc>
          <w:tcPr>
            <w:tcW w:w="3191" w:type="dxa"/>
            <w:shd w:val="clear" w:color="auto" w:fill="auto"/>
          </w:tcPr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Животные: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А. грызуны, антилопа, дрофа;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Б. бурый медведь, лось, росомаха;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В. песец, овцебык, лемминг;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Г. кабан, заяц, лиса;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41">
              <w:rPr>
                <w:rFonts w:ascii="Times New Roman" w:hAnsi="Times New Roman"/>
                <w:sz w:val="24"/>
                <w:szCs w:val="24"/>
              </w:rPr>
              <w:t>Д. тушканчик, корсак, змеи.</w:t>
            </w:r>
          </w:p>
          <w:p w:rsidR="00345AAB" w:rsidRPr="009F5D41" w:rsidRDefault="00345AAB" w:rsidP="009F5D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F3E" w:rsidRPr="00345AAB" w:rsidRDefault="00BA2F3E" w:rsidP="00774830">
      <w:pPr>
        <w:suppressAutoHyphens w:val="0"/>
        <w:jc w:val="both"/>
        <w:rPr>
          <w:b/>
          <w:u w:val="single"/>
          <w:lang w:eastAsia="ru-RU"/>
        </w:rPr>
      </w:pPr>
      <w:r w:rsidRPr="00345AAB">
        <w:rPr>
          <w:b/>
          <w:u w:val="single"/>
          <w:lang w:eastAsia="ru-RU"/>
        </w:rPr>
        <w:t>Задание № 3</w:t>
      </w:r>
    </w:p>
    <w:p w:rsidR="00BA2F3E" w:rsidRPr="00345AAB" w:rsidRDefault="00BA2F3E" w:rsidP="00774830">
      <w:pPr>
        <w:suppressAutoHyphens w:val="0"/>
        <w:jc w:val="both"/>
        <w:rPr>
          <w:lang w:eastAsia="ru-RU"/>
        </w:rPr>
      </w:pPr>
      <w:r w:rsidRPr="00345AAB">
        <w:rPr>
          <w:lang w:eastAsia="ru-RU"/>
        </w:rPr>
        <w:t>Леса занимают большую часть территории России. Перед Вами краткие характеристики некоторых типов лесов, которые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встречаются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на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территории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нашей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страны. Из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предложенного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списка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впишите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в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таблицу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для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каждого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типа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леса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по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одной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породе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дерева, по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одному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животному, которые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в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них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встречаются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и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по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одному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субъекту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России, где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данные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типы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леса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занимают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значительные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 xml:space="preserve">площади. </w:t>
      </w:r>
    </w:p>
    <w:p w:rsidR="00BA2F3E" w:rsidRPr="00345AAB" w:rsidRDefault="00BA2F3E" w:rsidP="00774830">
      <w:pPr>
        <w:suppressAutoHyphens w:val="0"/>
        <w:ind w:firstLine="708"/>
        <w:jc w:val="both"/>
        <w:rPr>
          <w:lang w:eastAsia="ru-RU"/>
        </w:rPr>
      </w:pPr>
      <w:r w:rsidRPr="00345AAB">
        <w:rPr>
          <w:lang w:eastAsia="ru-RU"/>
        </w:rPr>
        <w:t>А.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Согра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– заболоченный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угнетенный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березово-еловый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лес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на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плоских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сырых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водоразделах. Здесь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близкое</w:t>
      </w:r>
      <w:r w:rsidR="006E6498" w:rsidRPr="00345AAB">
        <w:rPr>
          <w:lang w:eastAsia="ru-RU"/>
        </w:rPr>
        <w:t xml:space="preserve"> </w:t>
      </w:r>
      <w:r w:rsidRPr="00345AAB">
        <w:rPr>
          <w:lang w:eastAsia="ru-RU"/>
        </w:rPr>
        <w:t>залегание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грунтовых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вод, а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почвы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торфяные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болотные. Согра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типична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для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тайги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Западной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Сибири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некоторых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районов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Восточно-Европейской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 xml:space="preserve">равнины. </w:t>
      </w:r>
    </w:p>
    <w:p w:rsidR="00BA2F3E" w:rsidRPr="00345AAB" w:rsidRDefault="00BA2F3E" w:rsidP="00774830">
      <w:pPr>
        <w:suppressAutoHyphens w:val="0"/>
        <w:ind w:firstLine="708"/>
        <w:jc w:val="both"/>
        <w:rPr>
          <w:lang w:eastAsia="ru-RU"/>
        </w:rPr>
      </w:pPr>
      <w:r w:rsidRPr="00345AAB">
        <w:rPr>
          <w:lang w:eastAsia="ru-RU"/>
        </w:rPr>
        <w:t>Б.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Колки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– участки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рощ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на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лесостепных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междуречьях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преимущественно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в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Западной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Сибири. В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колках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преобладают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мелколиственные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породы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деревьев. Колки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часто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приурочены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к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слабовогнутым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блюдцеобразным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западинам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с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солонцеватыми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 xml:space="preserve">почвами. </w:t>
      </w:r>
    </w:p>
    <w:p w:rsidR="00BA2F3E" w:rsidRPr="00345AAB" w:rsidRDefault="00BA2F3E" w:rsidP="00774830">
      <w:pPr>
        <w:suppressAutoHyphens w:val="0"/>
        <w:ind w:firstLine="708"/>
        <w:jc w:val="both"/>
        <w:rPr>
          <w:lang w:eastAsia="ru-RU"/>
        </w:rPr>
      </w:pPr>
      <w:r w:rsidRPr="00345AAB">
        <w:rPr>
          <w:lang w:eastAsia="ru-RU"/>
        </w:rPr>
        <w:t>В.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Боры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– светлохвойные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леса, чаще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всего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занимают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хорошо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дренированные, но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малоплодородные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песчаные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каменистые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 xml:space="preserve">участки. </w:t>
      </w:r>
    </w:p>
    <w:p w:rsidR="00BA2F3E" w:rsidRPr="00345AAB" w:rsidRDefault="00BA2F3E" w:rsidP="00774830">
      <w:pPr>
        <w:suppressAutoHyphens w:val="0"/>
        <w:ind w:firstLine="708"/>
        <w:jc w:val="both"/>
        <w:rPr>
          <w:lang w:eastAsia="ru-RU"/>
        </w:rPr>
      </w:pPr>
      <w:r w:rsidRPr="00345AAB">
        <w:rPr>
          <w:lang w:eastAsia="ru-RU"/>
        </w:rPr>
        <w:t>Г.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Дубрава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– широколиственный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лес, в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древостое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которого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преобладают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различные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виды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дуба. Во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втором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древесном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ярусе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обычны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другие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широколиственные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породы. В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дубравах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богатый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подлесок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густой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травяной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 xml:space="preserve">ярус. </w:t>
      </w:r>
    </w:p>
    <w:p w:rsidR="00BA2F3E" w:rsidRPr="00345AAB" w:rsidRDefault="00BA2F3E" w:rsidP="00774830">
      <w:pPr>
        <w:suppressAutoHyphens w:val="0"/>
        <w:ind w:firstLine="708"/>
        <w:jc w:val="both"/>
        <w:rPr>
          <w:lang w:eastAsia="ru-RU"/>
        </w:rPr>
      </w:pPr>
      <w:r w:rsidRPr="00345AAB">
        <w:rPr>
          <w:lang w:eastAsia="ru-RU"/>
        </w:rPr>
        <w:t>Д.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Рамень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– темнохвойный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лес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на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плодородных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суглинистых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почвах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в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Европейской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части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 xml:space="preserve">России. </w:t>
      </w:r>
    </w:p>
    <w:p w:rsidR="00BA2F3E" w:rsidRPr="00345AAB" w:rsidRDefault="00BA2F3E" w:rsidP="00774830">
      <w:pPr>
        <w:suppressAutoHyphens w:val="0"/>
        <w:ind w:firstLine="708"/>
        <w:jc w:val="both"/>
        <w:rPr>
          <w:lang w:eastAsia="ru-RU"/>
        </w:rPr>
      </w:pPr>
      <w:r w:rsidRPr="00345AAB">
        <w:rPr>
          <w:lang w:eastAsia="ru-RU"/>
        </w:rPr>
        <w:t>Е.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Урёма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– пойменный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влаголюбивый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лес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в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лесостепной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степной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зоне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Европейской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части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 xml:space="preserve">России. </w:t>
      </w:r>
    </w:p>
    <w:p w:rsidR="00BA2F3E" w:rsidRPr="00345AAB" w:rsidRDefault="00BA2F3E" w:rsidP="00774830">
      <w:pPr>
        <w:suppressAutoHyphens w:val="0"/>
        <w:jc w:val="both"/>
        <w:rPr>
          <w:b/>
          <w:lang w:eastAsia="ru-RU"/>
        </w:rPr>
      </w:pPr>
      <w:r w:rsidRPr="00345AAB">
        <w:rPr>
          <w:b/>
          <w:lang w:eastAsia="ru-RU"/>
        </w:rPr>
        <w:t>Породы</w:t>
      </w:r>
      <w:r w:rsidR="005C48BE" w:rsidRPr="00345AAB">
        <w:rPr>
          <w:b/>
          <w:lang w:eastAsia="ru-RU"/>
        </w:rPr>
        <w:t xml:space="preserve"> </w:t>
      </w:r>
      <w:r w:rsidRPr="00345AAB">
        <w:rPr>
          <w:b/>
          <w:lang w:eastAsia="ru-RU"/>
        </w:rPr>
        <w:t>деревьев</w:t>
      </w:r>
      <w:r w:rsidR="005C48BE" w:rsidRPr="00345AAB">
        <w:rPr>
          <w:b/>
          <w:lang w:eastAsia="ru-RU"/>
        </w:rPr>
        <w:t xml:space="preserve"> </w:t>
      </w:r>
      <w:r w:rsidRPr="00345AAB">
        <w:rPr>
          <w:b/>
          <w:lang w:eastAsia="ru-RU"/>
        </w:rPr>
        <w:t>и</w:t>
      </w:r>
      <w:r w:rsidR="005C48BE" w:rsidRPr="00345AAB">
        <w:rPr>
          <w:b/>
          <w:lang w:eastAsia="ru-RU"/>
        </w:rPr>
        <w:t xml:space="preserve"> </w:t>
      </w:r>
      <w:r w:rsidRPr="00345AAB">
        <w:rPr>
          <w:b/>
          <w:lang w:eastAsia="ru-RU"/>
        </w:rPr>
        <w:t xml:space="preserve">животные: </w:t>
      </w:r>
    </w:p>
    <w:p w:rsidR="00BA2F3E" w:rsidRPr="00345AAB" w:rsidRDefault="00BA2F3E" w:rsidP="00774830">
      <w:pPr>
        <w:suppressAutoHyphens w:val="0"/>
        <w:jc w:val="both"/>
        <w:rPr>
          <w:lang w:eastAsia="ru-RU"/>
        </w:rPr>
      </w:pPr>
      <w:r w:rsidRPr="00345AAB">
        <w:rPr>
          <w:lang w:eastAsia="ru-RU"/>
        </w:rPr>
        <w:t>Ольха, тетерев, клёст, береза, осина, ель, благородный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олень, бобр, сосна, серый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 xml:space="preserve">журавль, клён, чибис. </w:t>
      </w:r>
    </w:p>
    <w:p w:rsidR="00BA2F3E" w:rsidRPr="00345AAB" w:rsidRDefault="00BA2F3E" w:rsidP="00774830">
      <w:pPr>
        <w:suppressAutoHyphens w:val="0"/>
        <w:jc w:val="both"/>
        <w:rPr>
          <w:b/>
          <w:lang w:eastAsia="ru-RU"/>
        </w:rPr>
      </w:pPr>
      <w:r w:rsidRPr="00345AAB">
        <w:rPr>
          <w:b/>
          <w:lang w:eastAsia="ru-RU"/>
        </w:rPr>
        <w:t>Субъекты</w:t>
      </w:r>
      <w:r w:rsidR="005C48BE" w:rsidRPr="00345AAB">
        <w:rPr>
          <w:b/>
          <w:lang w:eastAsia="ru-RU"/>
        </w:rPr>
        <w:t xml:space="preserve"> </w:t>
      </w:r>
      <w:r w:rsidRPr="00345AAB">
        <w:rPr>
          <w:b/>
          <w:lang w:eastAsia="ru-RU"/>
        </w:rPr>
        <w:t xml:space="preserve">России: </w:t>
      </w:r>
    </w:p>
    <w:p w:rsidR="00BA2F3E" w:rsidRPr="00345AAB" w:rsidRDefault="00BA2F3E" w:rsidP="00774830">
      <w:pPr>
        <w:suppressAutoHyphens w:val="0"/>
        <w:jc w:val="both"/>
        <w:rPr>
          <w:lang w:eastAsia="ru-RU"/>
        </w:rPr>
      </w:pPr>
      <w:r w:rsidRPr="00345AAB">
        <w:rPr>
          <w:lang w:eastAsia="ru-RU"/>
        </w:rPr>
        <w:t>Ханты-Мансийский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автономный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округ</w:t>
      </w:r>
      <w:r w:rsidR="005C48BE" w:rsidRPr="00345AAB">
        <w:rPr>
          <w:lang w:eastAsia="ru-RU"/>
        </w:rPr>
        <w:t xml:space="preserve"> – Югра</w:t>
      </w:r>
      <w:r w:rsidRPr="00345AAB">
        <w:rPr>
          <w:lang w:eastAsia="ru-RU"/>
        </w:rPr>
        <w:t>, Саратовская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область, Тульская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область, Костромская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область, Республика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>Карелия, Омская</w:t>
      </w:r>
      <w:r w:rsidR="005C48BE" w:rsidRPr="00345AAB">
        <w:rPr>
          <w:lang w:eastAsia="ru-RU"/>
        </w:rPr>
        <w:t xml:space="preserve"> </w:t>
      </w:r>
      <w:r w:rsidRPr="00345AAB">
        <w:rPr>
          <w:lang w:eastAsia="ru-RU"/>
        </w:rPr>
        <w:t xml:space="preserve">область. </w:t>
      </w:r>
    </w:p>
    <w:p w:rsidR="00BA2F3E" w:rsidRDefault="00937FB0" w:rsidP="00780A0C">
      <w:pPr>
        <w:widowControl w:val="0"/>
        <w:rPr>
          <w:b/>
        </w:rPr>
      </w:pPr>
      <w:r w:rsidRPr="00345AAB">
        <w:rPr>
          <w:b/>
        </w:rPr>
        <w:t>Ответ:</w:t>
      </w:r>
    </w:p>
    <w:p w:rsidR="00345AAB" w:rsidRPr="00345AAB" w:rsidRDefault="00345AAB" w:rsidP="00780A0C">
      <w:pPr>
        <w:widowContro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7FB0" w:rsidRPr="00345AAB" w:rsidTr="00B36893">
        <w:tc>
          <w:tcPr>
            <w:tcW w:w="2392" w:type="dxa"/>
          </w:tcPr>
          <w:p w:rsidR="00937FB0" w:rsidRPr="00345AAB" w:rsidRDefault="00937FB0" w:rsidP="00B36893">
            <w:pPr>
              <w:suppressAutoHyphens w:val="0"/>
              <w:rPr>
                <w:lang w:eastAsia="ru-RU"/>
              </w:rPr>
            </w:pPr>
            <w:r w:rsidRPr="00345AAB">
              <w:rPr>
                <w:lang w:eastAsia="ru-RU"/>
              </w:rPr>
              <w:t xml:space="preserve">Номер </w:t>
            </w:r>
          </w:p>
          <w:p w:rsidR="00937FB0" w:rsidRPr="00345AAB" w:rsidRDefault="00937FB0" w:rsidP="00B36893">
            <w:pPr>
              <w:suppressAutoHyphens w:val="0"/>
              <w:rPr>
                <w:lang w:eastAsia="ru-RU"/>
              </w:rPr>
            </w:pPr>
            <w:r w:rsidRPr="00345AAB">
              <w:rPr>
                <w:lang w:eastAsia="ru-RU"/>
              </w:rPr>
              <w:t>вопроса</w:t>
            </w: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  <w:r w:rsidRPr="00345AAB">
              <w:t>Порода дерева</w:t>
            </w: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  <w:r w:rsidRPr="00345AAB">
              <w:t>Животное</w:t>
            </w: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  <w:r w:rsidRPr="00345AAB">
              <w:t>Субъект России</w:t>
            </w:r>
          </w:p>
        </w:tc>
      </w:tr>
      <w:tr w:rsidR="00937FB0" w:rsidRPr="00345AAB" w:rsidTr="00B36893">
        <w:tc>
          <w:tcPr>
            <w:tcW w:w="2392" w:type="dxa"/>
          </w:tcPr>
          <w:p w:rsidR="00937FB0" w:rsidRPr="00345AAB" w:rsidRDefault="00937FB0" w:rsidP="00B36893">
            <w:pPr>
              <w:suppressAutoHyphens w:val="0"/>
              <w:rPr>
                <w:lang w:eastAsia="ru-RU"/>
              </w:rPr>
            </w:pPr>
            <w:r w:rsidRPr="00345AAB">
              <w:rPr>
                <w:lang w:eastAsia="ru-RU"/>
              </w:rPr>
              <w:t>А -</w:t>
            </w:r>
            <w:r w:rsidR="00780A0C" w:rsidRPr="00345AAB">
              <w:rPr>
                <w:lang w:eastAsia="ru-RU"/>
              </w:rPr>
              <w:t xml:space="preserve"> </w:t>
            </w:r>
            <w:r w:rsidRPr="00345AAB">
              <w:rPr>
                <w:lang w:eastAsia="ru-RU"/>
              </w:rPr>
              <w:t>согра</w:t>
            </w:r>
          </w:p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</w:tr>
      <w:tr w:rsidR="00937FB0" w:rsidRPr="00345AAB" w:rsidTr="00B36893">
        <w:tc>
          <w:tcPr>
            <w:tcW w:w="2392" w:type="dxa"/>
          </w:tcPr>
          <w:p w:rsidR="00937FB0" w:rsidRPr="00345AAB" w:rsidRDefault="00937FB0" w:rsidP="00B36893">
            <w:pPr>
              <w:suppressAutoHyphens w:val="0"/>
              <w:rPr>
                <w:lang w:eastAsia="ru-RU"/>
              </w:rPr>
            </w:pPr>
            <w:r w:rsidRPr="00345AAB">
              <w:rPr>
                <w:lang w:eastAsia="ru-RU"/>
              </w:rPr>
              <w:t>Б -</w:t>
            </w:r>
            <w:r w:rsidR="00780A0C" w:rsidRPr="00345AAB">
              <w:rPr>
                <w:lang w:eastAsia="ru-RU"/>
              </w:rPr>
              <w:t xml:space="preserve"> </w:t>
            </w:r>
            <w:r w:rsidRPr="00345AAB">
              <w:rPr>
                <w:lang w:eastAsia="ru-RU"/>
              </w:rPr>
              <w:t>колки</w:t>
            </w:r>
          </w:p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</w:tr>
      <w:tr w:rsidR="00937FB0" w:rsidRPr="00345AAB" w:rsidTr="00B36893">
        <w:tc>
          <w:tcPr>
            <w:tcW w:w="2392" w:type="dxa"/>
          </w:tcPr>
          <w:p w:rsidR="00937FB0" w:rsidRPr="00345AAB" w:rsidRDefault="00937FB0" w:rsidP="00B36893">
            <w:pPr>
              <w:suppressAutoHyphens w:val="0"/>
              <w:rPr>
                <w:lang w:eastAsia="ru-RU"/>
              </w:rPr>
            </w:pPr>
            <w:r w:rsidRPr="00345AAB">
              <w:rPr>
                <w:lang w:eastAsia="ru-RU"/>
              </w:rPr>
              <w:t>В -</w:t>
            </w:r>
            <w:r w:rsidR="00780A0C" w:rsidRPr="00345AAB">
              <w:rPr>
                <w:lang w:eastAsia="ru-RU"/>
              </w:rPr>
              <w:t xml:space="preserve"> </w:t>
            </w:r>
            <w:r w:rsidRPr="00345AAB">
              <w:rPr>
                <w:lang w:eastAsia="ru-RU"/>
              </w:rPr>
              <w:t>бор</w:t>
            </w:r>
          </w:p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</w:tr>
      <w:tr w:rsidR="00937FB0" w:rsidRPr="00345AAB" w:rsidTr="00B36893">
        <w:tc>
          <w:tcPr>
            <w:tcW w:w="2392" w:type="dxa"/>
          </w:tcPr>
          <w:p w:rsidR="00937FB0" w:rsidRPr="00345AAB" w:rsidRDefault="00937FB0" w:rsidP="00B36893">
            <w:pPr>
              <w:suppressAutoHyphens w:val="0"/>
              <w:rPr>
                <w:lang w:eastAsia="ru-RU"/>
              </w:rPr>
            </w:pPr>
            <w:r w:rsidRPr="00345AAB">
              <w:rPr>
                <w:lang w:eastAsia="ru-RU"/>
              </w:rPr>
              <w:lastRenderedPageBreak/>
              <w:t>Г -</w:t>
            </w:r>
            <w:r w:rsidR="00780A0C" w:rsidRPr="00345AAB">
              <w:rPr>
                <w:lang w:eastAsia="ru-RU"/>
              </w:rPr>
              <w:t xml:space="preserve"> </w:t>
            </w:r>
            <w:r w:rsidRPr="00345AAB">
              <w:rPr>
                <w:lang w:eastAsia="ru-RU"/>
              </w:rPr>
              <w:t>дубрава</w:t>
            </w:r>
          </w:p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</w:tr>
      <w:tr w:rsidR="00937FB0" w:rsidRPr="00345AAB" w:rsidTr="00B36893">
        <w:tc>
          <w:tcPr>
            <w:tcW w:w="2392" w:type="dxa"/>
          </w:tcPr>
          <w:p w:rsidR="00937FB0" w:rsidRPr="00345AAB" w:rsidRDefault="00937FB0" w:rsidP="00B36893">
            <w:pPr>
              <w:suppressAutoHyphens w:val="0"/>
              <w:rPr>
                <w:lang w:eastAsia="ru-RU"/>
              </w:rPr>
            </w:pPr>
            <w:r w:rsidRPr="00345AAB">
              <w:rPr>
                <w:lang w:eastAsia="ru-RU"/>
              </w:rPr>
              <w:t>Д -</w:t>
            </w:r>
            <w:r w:rsidR="00780A0C" w:rsidRPr="00345AAB">
              <w:rPr>
                <w:lang w:eastAsia="ru-RU"/>
              </w:rPr>
              <w:t xml:space="preserve"> </w:t>
            </w:r>
            <w:r w:rsidRPr="00345AAB">
              <w:rPr>
                <w:lang w:eastAsia="ru-RU"/>
              </w:rPr>
              <w:t>рамень</w:t>
            </w:r>
          </w:p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</w:tr>
      <w:tr w:rsidR="00937FB0" w:rsidRPr="00345AAB" w:rsidTr="00B36893">
        <w:tc>
          <w:tcPr>
            <w:tcW w:w="2392" w:type="dxa"/>
          </w:tcPr>
          <w:p w:rsidR="00937FB0" w:rsidRPr="00345AAB" w:rsidRDefault="00937FB0" w:rsidP="00B36893">
            <w:pPr>
              <w:suppressAutoHyphens w:val="0"/>
              <w:rPr>
                <w:lang w:eastAsia="ru-RU"/>
              </w:rPr>
            </w:pPr>
            <w:r w:rsidRPr="00345AAB">
              <w:rPr>
                <w:lang w:eastAsia="ru-RU"/>
              </w:rPr>
              <w:t>Е -</w:t>
            </w:r>
            <w:r w:rsidR="00780A0C" w:rsidRPr="00345AAB">
              <w:rPr>
                <w:lang w:eastAsia="ru-RU"/>
              </w:rPr>
              <w:t xml:space="preserve"> </w:t>
            </w:r>
            <w:r w:rsidRPr="00345AAB">
              <w:rPr>
                <w:lang w:eastAsia="ru-RU"/>
              </w:rPr>
              <w:t>урёма</w:t>
            </w:r>
          </w:p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37FB0" w:rsidRPr="00345AAB" w:rsidRDefault="00937FB0" w:rsidP="00B36893">
            <w:pPr>
              <w:widowControl w:val="0"/>
              <w:jc w:val="center"/>
              <w:rPr>
                <w:b/>
              </w:rPr>
            </w:pPr>
          </w:p>
        </w:tc>
      </w:tr>
    </w:tbl>
    <w:p w:rsidR="00937FB0" w:rsidRPr="00345AAB" w:rsidRDefault="00937FB0" w:rsidP="009A0FEE">
      <w:pPr>
        <w:widowControl w:val="0"/>
        <w:jc w:val="center"/>
        <w:rPr>
          <w:b/>
        </w:rPr>
      </w:pPr>
    </w:p>
    <w:p w:rsidR="00780A0C" w:rsidRPr="00345AAB" w:rsidRDefault="00C05D1A" w:rsidP="00C05D1A">
      <w:pPr>
        <w:ind w:firstLine="1"/>
        <w:jc w:val="both"/>
        <w:rPr>
          <w:b/>
          <w:color w:val="000000"/>
        </w:rPr>
      </w:pPr>
      <w:r w:rsidRPr="00345AAB">
        <w:rPr>
          <w:b/>
          <w:u w:val="single"/>
        </w:rPr>
        <w:t>Задание</w:t>
      </w:r>
      <w:r w:rsidR="00780A0C" w:rsidRPr="00345AAB">
        <w:rPr>
          <w:b/>
          <w:u w:val="single"/>
        </w:rPr>
        <w:t xml:space="preserve"> №</w:t>
      </w:r>
      <w:r w:rsidRPr="00345AAB">
        <w:rPr>
          <w:b/>
          <w:u w:val="single"/>
        </w:rPr>
        <w:t xml:space="preserve"> </w:t>
      </w:r>
      <w:r w:rsidR="00780A0C" w:rsidRPr="00345AAB">
        <w:rPr>
          <w:b/>
          <w:u w:val="single"/>
        </w:rPr>
        <w:t>4</w:t>
      </w:r>
      <w:r w:rsidRPr="00345AAB">
        <w:rPr>
          <w:b/>
        </w:rPr>
        <w:t>.</w:t>
      </w:r>
      <w:r w:rsidRPr="00345AAB">
        <w:t xml:space="preserve"> </w:t>
      </w:r>
      <w:r w:rsidRPr="00345AAB">
        <w:rPr>
          <w:b/>
          <w:color w:val="000000"/>
        </w:rPr>
        <w:t xml:space="preserve">На рисунках А – Д изображены половозрастные пирамиды народов России по переписи населения 2010 г. </w:t>
      </w:r>
    </w:p>
    <w:p w:rsidR="00C05D1A" w:rsidRPr="00345AAB" w:rsidRDefault="00C05D1A" w:rsidP="00C05D1A">
      <w:pPr>
        <w:ind w:firstLine="1"/>
        <w:jc w:val="both"/>
        <w:rPr>
          <w:b/>
          <w:bCs/>
          <w:iCs/>
        </w:rPr>
      </w:pPr>
      <w:r w:rsidRPr="00345AAB">
        <w:rPr>
          <w:b/>
          <w:bCs/>
          <w:iCs/>
        </w:rPr>
        <w:t xml:space="preserve">Определите, о каких народах России идёт речь? </w:t>
      </w:r>
    </w:p>
    <w:p w:rsidR="00C05D1A" w:rsidRPr="00345AAB" w:rsidRDefault="00C05D1A" w:rsidP="00C05D1A">
      <w:pPr>
        <w:autoSpaceDE w:val="0"/>
        <w:autoSpaceDN w:val="0"/>
        <w:adjustRightInd w:val="0"/>
        <w:jc w:val="both"/>
        <w:rPr>
          <w:color w:val="000000"/>
        </w:rPr>
      </w:pPr>
      <w:r w:rsidRPr="00345AAB">
        <w:rPr>
          <w:color w:val="000000"/>
        </w:rPr>
        <w:t>Народ А (рис. 1) занимает 5-е место в общей численности населения России. При этом на территории одноимённого субъекта РФ проживает 56,7% его представителей, а остальные – за пределами данного национально-административного образования. Если рассматривать этническую структуру населения этого субъекта РФ, то в ней данный народ занимает 1-е место (65,1%). Согласно современной лингвистической классификации этот народ относят к тюркской языковой группе, хотя его предками наряду с тюрками можно считать булгар и финно-угров.</w:t>
      </w:r>
    </w:p>
    <w:p w:rsidR="00C05D1A" w:rsidRPr="00345AAB" w:rsidRDefault="00280897" w:rsidP="00C05D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857375" cy="1171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D1A" w:rsidRPr="00345AAB">
        <w:rPr>
          <w:color w:val="000000"/>
        </w:rPr>
        <w:t xml:space="preserve"> Рис. 1.</w:t>
      </w:r>
    </w:p>
    <w:p w:rsidR="00C05D1A" w:rsidRPr="00345AAB" w:rsidRDefault="00C05D1A" w:rsidP="00C05D1A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345AAB">
        <w:rPr>
          <w:color w:val="000000"/>
          <w:sz w:val="22"/>
        </w:rPr>
        <w:t xml:space="preserve"> </w:t>
      </w:r>
      <w:r w:rsidR="00345AAB">
        <w:rPr>
          <w:color w:val="000000"/>
          <w:sz w:val="22"/>
        </w:rPr>
        <w:t xml:space="preserve">    </w:t>
      </w:r>
      <w:r w:rsidR="00345AAB" w:rsidRPr="00345AAB">
        <w:rPr>
          <w:color w:val="000000"/>
          <w:sz w:val="22"/>
        </w:rPr>
        <w:t xml:space="preserve">Муж.                Жен. </w:t>
      </w:r>
    </w:p>
    <w:p w:rsidR="00C05D1A" w:rsidRPr="00345AAB" w:rsidRDefault="00C05D1A" w:rsidP="00C05D1A">
      <w:pPr>
        <w:autoSpaceDE w:val="0"/>
        <w:autoSpaceDN w:val="0"/>
        <w:adjustRightInd w:val="0"/>
        <w:jc w:val="both"/>
        <w:rPr>
          <w:color w:val="000000"/>
        </w:rPr>
      </w:pPr>
      <w:r w:rsidRPr="00345AAB">
        <w:rPr>
          <w:color w:val="000000"/>
        </w:rPr>
        <w:t xml:space="preserve">Народ Б (рис. 2) занимает 10-е место в общей численности населения России. Он является коренным народом крупнейшего по площади территории государства, не имеющего выхода к Мировому океану. В конце 1997 г. в этой стране столица была перенесена из одного города в другой. Государство является одним из наиболее обеспеченных минеральным сырьём стран. Оно занимает первое место в мире по разведанным запасам цинка, вольфрама и барита, второе – серебра, свинца и хромитов, третье – меди и флюорита. </w:t>
      </w:r>
    </w:p>
    <w:p w:rsidR="00C05D1A" w:rsidRDefault="00280897" w:rsidP="00C05D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047875" cy="1171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D1A" w:rsidRPr="00345AAB">
        <w:rPr>
          <w:color w:val="000000"/>
        </w:rPr>
        <w:t xml:space="preserve"> Рис. 2</w:t>
      </w:r>
    </w:p>
    <w:p w:rsidR="00345AAB" w:rsidRPr="00345AAB" w:rsidRDefault="00345AAB" w:rsidP="00C05D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</w:rPr>
        <w:t xml:space="preserve">             </w:t>
      </w:r>
      <w:r w:rsidRPr="00345AAB">
        <w:rPr>
          <w:color w:val="000000"/>
          <w:sz w:val="22"/>
        </w:rPr>
        <w:t>Муж.                Жен</w:t>
      </w:r>
    </w:p>
    <w:p w:rsidR="00C05D1A" w:rsidRPr="00345AAB" w:rsidRDefault="00C05D1A" w:rsidP="00C05D1A">
      <w:pPr>
        <w:autoSpaceDE w:val="0"/>
        <w:autoSpaceDN w:val="0"/>
        <w:adjustRightInd w:val="0"/>
        <w:jc w:val="both"/>
        <w:rPr>
          <w:color w:val="000000"/>
        </w:rPr>
      </w:pPr>
      <w:r w:rsidRPr="00345AAB">
        <w:rPr>
          <w:color w:val="000000"/>
        </w:rPr>
        <w:t xml:space="preserve">Народ В (рис. 3) занимает 15-е место в общей численности населения России. Его самоназвание – дигорон. Это один из древнейших народов крупного региона России. Со времён скифских походов он именуется в грузинских хрониках овсами. Сваны называли его савиар, мегрелы – опсами, чеченцы – ири, карачаевцы – дюгер, кабардинцы – къущхье. Этот народ относится к иранской группе индоевропейской языковой семьи, преимущественно исповедает православие. Имя этого народа фигурирует в названиях субъекта РФ и приграничной страны. </w:t>
      </w:r>
    </w:p>
    <w:p w:rsidR="00C05D1A" w:rsidRDefault="00280897" w:rsidP="00C05D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085975" cy="1171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D1A" w:rsidRPr="00345AAB">
        <w:rPr>
          <w:color w:val="000000"/>
        </w:rPr>
        <w:t xml:space="preserve"> Рис. 3</w:t>
      </w:r>
    </w:p>
    <w:p w:rsidR="00345AAB" w:rsidRPr="00345AAB" w:rsidRDefault="00345AAB" w:rsidP="00C05D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</w:rPr>
        <w:t xml:space="preserve">               </w:t>
      </w:r>
      <w:r w:rsidRPr="00345AAB">
        <w:rPr>
          <w:color w:val="000000"/>
          <w:sz w:val="22"/>
        </w:rPr>
        <w:t>Муж.                Жен</w:t>
      </w:r>
    </w:p>
    <w:p w:rsidR="00C05D1A" w:rsidRPr="00345AAB" w:rsidRDefault="00C05D1A" w:rsidP="00C05D1A">
      <w:pPr>
        <w:autoSpaceDE w:val="0"/>
        <w:autoSpaceDN w:val="0"/>
        <w:adjustRightInd w:val="0"/>
        <w:jc w:val="both"/>
        <w:rPr>
          <w:color w:val="000000"/>
        </w:rPr>
      </w:pPr>
      <w:r w:rsidRPr="00345AAB">
        <w:rPr>
          <w:color w:val="000000"/>
        </w:rPr>
        <w:t xml:space="preserve">Народ Г (рис. 4) занимает 20-е место в общей численности населения России. Это один из этносов самого сложного по этническому составу населения субъектов РФ. До сих пор языковеды не могут дать окончательного ответа, на скольких языках и диалектах </w:t>
      </w:r>
      <w:r w:rsidRPr="00345AAB">
        <w:rPr>
          <w:color w:val="000000"/>
        </w:rPr>
        <w:lastRenderedPageBreak/>
        <w:t xml:space="preserve">разговаривает его население. В субъекте РФ, в южной части которого проживает этот народ, он занимает четвёртое место в общей численности населения. В приграничной стране с этой национально-административной единицей это второй по численности населения народ. </w:t>
      </w:r>
    </w:p>
    <w:p w:rsidR="00C05D1A" w:rsidRDefault="00280897" w:rsidP="00C05D1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047875" cy="1171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D1A" w:rsidRPr="00345AAB">
        <w:rPr>
          <w:color w:val="000000"/>
        </w:rPr>
        <w:t xml:space="preserve"> Рис. 4</w:t>
      </w:r>
    </w:p>
    <w:p w:rsidR="00345AAB" w:rsidRPr="00345AAB" w:rsidRDefault="00345AAB" w:rsidP="00C05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</w:rPr>
        <w:t xml:space="preserve">              </w:t>
      </w:r>
      <w:r w:rsidRPr="00345AAB">
        <w:rPr>
          <w:color w:val="000000"/>
          <w:sz w:val="22"/>
        </w:rPr>
        <w:t>Муж.                Жен</w:t>
      </w:r>
    </w:p>
    <w:p w:rsidR="00C05D1A" w:rsidRPr="00345AAB" w:rsidRDefault="00C05D1A" w:rsidP="00C05D1A">
      <w:pPr>
        <w:ind w:firstLine="1"/>
        <w:jc w:val="both"/>
        <w:rPr>
          <w:color w:val="000000"/>
        </w:rPr>
      </w:pPr>
      <w:r w:rsidRPr="00345AAB">
        <w:rPr>
          <w:color w:val="000000"/>
        </w:rPr>
        <w:t>Народ Д (рис. 5) занимает 25-е место в общей численности населения России. Он говорит на одном из тюркских языков, исповедует буддизм, но сохраняются и традиционные верования – шаманизм. Субъект РФ, на территории которого преимущественно проживает этот народ, перешёл под протекторат России в 1914 г., но с 1921 по 1944 гг. он существовал как независимая республика. Самым известным представителем этого народа является один из министров нашей страны.</w:t>
      </w:r>
    </w:p>
    <w:p w:rsidR="00C05D1A" w:rsidRDefault="00280897" w:rsidP="00C05D1A">
      <w:pPr>
        <w:ind w:firstLine="1"/>
        <w:jc w:val="both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857375" cy="1171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D1A" w:rsidRPr="00345AAB">
        <w:rPr>
          <w:color w:val="000000"/>
        </w:rPr>
        <w:t xml:space="preserve"> Рис. 5</w:t>
      </w:r>
    </w:p>
    <w:p w:rsidR="00345AAB" w:rsidRPr="00345AAB" w:rsidRDefault="00345AAB" w:rsidP="00C05D1A">
      <w:pPr>
        <w:ind w:firstLine="1"/>
        <w:jc w:val="both"/>
      </w:pPr>
      <w:r>
        <w:rPr>
          <w:color w:val="000000"/>
          <w:sz w:val="22"/>
        </w:rPr>
        <w:t xml:space="preserve">               </w:t>
      </w:r>
      <w:r w:rsidRPr="00345AAB">
        <w:rPr>
          <w:color w:val="000000"/>
          <w:sz w:val="22"/>
        </w:rPr>
        <w:t>Муж.                Жен</w:t>
      </w:r>
    </w:p>
    <w:p w:rsidR="00C05D1A" w:rsidRPr="00345AAB" w:rsidRDefault="00C05D1A" w:rsidP="00C05D1A">
      <w:pPr>
        <w:ind w:left="360"/>
        <w:jc w:val="both"/>
      </w:pPr>
    </w:p>
    <w:p w:rsidR="00780A0C" w:rsidRPr="00345AAB" w:rsidRDefault="00780A0C" w:rsidP="00780A0C">
      <w:r w:rsidRPr="00345AAB">
        <w:t xml:space="preserve">Ответ: </w:t>
      </w:r>
    </w:p>
    <w:p w:rsidR="00780A0C" w:rsidRPr="00345AAB" w:rsidRDefault="00780A0C" w:rsidP="00780A0C">
      <w:r w:rsidRPr="00345AAB">
        <w:t>а) - ______________________________________________________________</w:t>
      </w:r>
    </w:p>
    <w:p w:rsidR="00780A0C" w:rsidRPr="00345AAB" w:rsidRDefault="00780A0C" w:rsidP="00780A0C">
      <w:pPr>
        <w:jc w:val="both"/>
      </w:pPr>
      <w:r w:rsidRPr="00345AAB">
        <w:t>б) - __________________________________________________________</w:t>
      </w:r>
    </w:p>
    <w:p w:rsidR="00780A0C" w:rsidRPr="00345AAB" w:rsidRDefault="00780A0C" w:rsidP="00780A0C">
      <w:pPr>
        <w:jc w:val="both"/>
      </w:pPr>
      <w:r w:rsidRPr="00345AAB">
        <w:t>в) - __________________________________________________________</w:t>
      </w:r>
    </w:p>
    <w:p w:rsidR="00780A0C" w:rsidRPr="00345AAB" w:rsidRDefault="00780A0C" w:rsidP="00780A0C">
      <w:pPr>
        <w:jc w:val="both"/>
      </w:pPr>
      <w:r w:rsidRPr="00345AAB">
        <w:t>г) - __________________________________________________________</w:t>
      </w:r>
    </w:p>
    <w:p w:rsidR="00780A0C" w:rsidRPr="00345AAB" w:rsidRDefault="00780A0C" w:rsidP="00780A0C">
      <w:pPr>
        <w:jc w:val="both"/>
      </w:pPr>
      <w:r w:rsidRPr="00345AAB">
        <w:t>д) - __________________________________________________________</w:t>
      </w:r>
    </w:p>
    <w:p w:rsidR="00780A0C" w:rsidRPr="00345AAB" w:rsidRDefault="00780A0C" w:rsidP="00C05D1A">
      <w:pPr>
        <w:jc w:val="both"/>
        <w:rPr>
          <w:b/>
        </w:rPr>
      </w:pPr>
    </w:p>
    <w:p w:rsidR="00C05D1A" w:rsidRPr="00345AAB" w:rsidRDefault="00780A0C" w:rsidP="00C05D1A">
      <w:pPr>
        <w:jc w:val="both"/>
        <w:rPr>
          <w:b/>
        </w:rPr>
      </w:pPr>
      <w:r w:rsidRPr="00345AAB">
        <w:rPr>
          <w:b/>
          <w:u w:val="single"/>
        </w:rPr>
        <w:t xml:space="preserve">Задание № </w:t>
      </w:r>
      <w:r w:rsidR="00C05D1A" w:rsidRPr="00345AAB">
        <w:rPr>
          <w:b/>
          <w:u w:val="single"/>
        </w:rPr>
        <w:t>5.</w:t>
      </w:r>
      <w:r w:rsidR="00C05D1A" w:rsidRPr="00345AAB">
        <w:t xml:space="preserve">  На станцию Курган с востока прибыл железнодорожный состав с пятью различными видами грузов. Из-за плохой погоды стерлись написанные мелом на вагонах названия станций отправления и назначения. Изучив списки этих станций по сопроводительным документам, и проверив, какой груз находится в вагонах, диспетчер станции безошибочно отправил по месту назначения все грузы. </w:t>
      </w:r>
      <w:r w:rsidR="00C05D1A" w:rsidRPr="00345AAB">
        <w:rPr>
          <w:b/>
        </w:rPr>
        <w:t>Какое решение он принял?</w:t>
      </w:r>
    </w:p>
    <w:p w:rsidR="00C05D1A" w:rsidRPr="00345AAB" w:rsidRDefault="00C05D1A" w:rsidP="00C05D1A">
      <w:pPr>
        <w:jc w:val="both"/>
        <w:rPr>
          <w:b/>
        </w:rPr>
      </w:pPr>
    </w:p>
    <w:p w:rsidR="00C05D1A" w:rsidRPr="00345AAB" w:rsidRDefault="00C05D1A" w:rsidP="00C05D1A">
      <w:pPr>
        <w:jc w:val="both"/>
      </w:pPr>
      <w:r w:rsidRPr="00345AAB">
        <w:rPr>
          <w:b/>
        </w:rPr>
        <w:t>Ответ запишите в виде таблицы. По каждому  из направлений следовал только один вид груза</w:t>
      </w:r>
      <w:r w:rsidRPr="00345AAB">
        <w:t>.</w:t>
      </w:r>
    </w:p>
    <w:p w:rsidR="00C05D1A" w:rsidRPr="00345AAB" w:rsidRDefault="00C05D1A" w:rsidP="00C05D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75"/>
        <w:gridCol w:w="2430"/>
        <w:gridCol w:w="2303"/>
      </w:tblGrid>
      <w:tr w:rsidR="00C05D1A" w:rsidRPr="00345AAB" w:rsidTr="00B36893">
        <w:tc>
          <w:tcPr>
            <w:tcW w:w="0" w:type="auto"/>
          </w:tcPr>
          <w:p w:rsidR="00C05D1A" w:rsidRPr="00345AAB" w:rsidRDefault="00C05D1A" w:rsidP="00B36893">
            <w:r w:rsidRPr="00345AAB">
              <w:t>№</w:t>
            </w:r>
          </w:p>
          <w:p w:rsidR="00C05D1A" w:rsidRPr="00345AAB" w:rsidRDefault="00C05D1A" w:rsidP="00B36893">
            <w:r w:rsidRPr="00345AAB">
              <w:t>п/п</w:t>
            </w:r>
          </w:p>
        </w:tc>
        <w:tc>
          <w:tcPr>
            <w:tcW w:w="0" w:type="auto"/>
          </w:tcPr>
          <w:p w:rsidR="00C05D1A" w:rsidRPr="00345AAB" w:rsidRDefault="00C05D1A" w:rsidP="00B36893">
            <w:r w:rsidRPr="00345AAB">
              <w:t>Вид груза</w:t>
            </w:r>
          </w:p>
        </w:tc>
        <w:tc>
          <w:tcPr>
            <w:tcW w:w="0" w:type="auto"/>
          </w:tcPr>
          <w:p w:rsidR="00C05D1A" w:rsidRPr="00345AAB" w:rsidRDefault="00C05D1A" w:rsidP="00B36893">
            <w:r w:rsidRPr="00345AAB">
              <w:t>Станция отправления</w:t>
            </w:r>
          </w:p>
        </w:tc>
        <w:tc>
          <w:tcPr>
            <w:tcW w:w="0" w:type="auto"/>
          </w:tcPr>
          <w:p w:rsidR="00C05D1A" w:rsidRPr="00345AAB" w:rsidRDefault="00C05D1A" w:rsidP="00B36893">
            <w:r w:rsidRPr="00345AAB">
              <w:t>Станция назначения</w:t>
            </w:r>
          </w:p>
        </w:tc>
      </w:tr>
      <w:tr w:rsidR="00C05D1A" w:rsidRPr="00345AAB" w:rsidTr="00B36893">
        <w:tc>
          <w:tcPr>
            <w:tcW w:w="0" w:type="auto"/>
          </w:tcPr>
          <w:p w:rsidR="00C05D1A" w:rsidRPr="00345AAB" w:rsidRDefault="00C05D1A" w:rsidP="00B36893">
            <w:r w:rsidRPr="00345AAB">
              <w:t>1.</w:t>
            </w:r>
          </w:p>
        </w:tc>
        <w:tc>
          <w:tcPr>
            <w:tcW w:w="0" w:type="auto"/>
          </w:tcPr>
          <w:p w:rsidR="00C05D1A" w:rsidRPr="00345AAB" w:rsidRDefault="00C05D1A" w:rsidP="00B36893">
            <w:r w:rsidRPr="00345AAB">
              <w:t>Алюминий</w:t>
            </w:r>
          </w:p>
        </w:tc>
        <w:tc>
          <w:tcPr>
            <w:tcW w:w="0" w:type="auto"/>
          </w:tcPr>
          <w:p w:rsidR="00C05D1A" w:rsidRPr="00345AAB" w:rsidRDefault="00C05D1A" w:rsidP="00B36893"/>
          <w:p w:rsidR="00C05D1A" w:rsidRPr="00345AAB" w:rsidRDefault="00C05D1A" w:rsidP="00B36893"/>
        </w:tc>
        <w:tc>
          <w:tcPr>
            <w:tcW w:w="0" w:type="auto"/>
          </w:tcPr>
          <w:p w:rsidR="00C05D1A" w:rsidRPr="00345AAB" w:rsidRDefault="00C05D1A" w:rsidP="00B36893"/>
        </w:tc>
      </w:tr>
      <w:tr w:rsidR="00C05D1A" w:rsidRPr="00345AAB" w:rsidTr="00B36893">
        <w:tc>
          <w:tcPr>
            <w:tcW w:w="0" w:type="auto"/>
          </w:tcPr>
          <w:p w:rsidR="00C05D1A" w:rsidRPr="00345AAB" w:rsidRDefault="00C05D1A" w:rsidP="00B36893">
            <w:r w:rsidRPr="00345AAB">
              <w:t>2.</w:t>
            </w:r>
          </w:p>
        </w:tc>
        <w:tc>
          <w:tcPr>
            <w:tcW w:w="0" w:type="auto"/>
          </w:tcPr>
          <w:p w:rsidR="00C05D1A" w:rsidRPr="00345AAB" w:rsidRDefault="00C05D1A" w:rsidP="00B36893">
            <w:r w:rsidRPr="00345AAB">
              <w:t>Металлический лом</w:t>
            </w:r>
          </w:p>
        </w:tc>
        <w:tc>
          <w:tcPr>
            <w:tcW w:w="0" w:type="auto"/>
          </w:tcPr>
          <w:p w:rsidR="00C05D1A" w:rsidRPr="00345AAB" w:rsidRDefault="00C05D1A" w:rsidP="00B36893"/>
          <w:p w:rsidR="00C05D1A" w:rsidRPr="00345AAB" w:rsidRDefault="00C05D1A" w:rsidP="00B36893"/>
        </w:tc>
        <w:tc>
          <w:tcPr>
            <w:tcW w:w="0" w:type="auto"/>
          </w:tcPr>
          <w:p w:rsidR="00C05D1A" w:rsidRPr="00345AAB" w:rsidRDefault="00C05D1A" w:rsidP="00B36893"/>
        </w:tc>
      </w:tr>
      <w:tr w:rsidR="00C05D1A" w:rsidRPr="00345AAB" w:rsidTr="00B36893">
        <w:tc>
          <w:tcPr>
            <w:tcW w:w="0" w:type="auto"/>
          </w:tcPr>
          <w:p w:rsidR="00C05D1A" w:rsidRPr="00345AAB" w:rsidRDefault="00C05D1A" w:rsidP="00B36893">
            <w:r w:rsidRPr="00345AAB">
              <w:t>3.</w:t>
            </w:r>
          </w:p>
        </w:tc>
        <w:tc>
          <w:tcPr>
            <w:tcW w:w="0" w:type="auto"/>
          </w:tcPr>
          <w:p w:rsidR="00C05D1A" w:rsidRPr="00345AAB" w:rsidRDefault="00C05D1A" w:rsidP="00B36893">
            <w:r w:rsidRPr="00345AAB">
              <w:t>Лес</w:t>
            </w:r>
          </w:p>
        </w:tc>
        <w:tc>
          <w:tcPr>
            <w:tcW w:w="0" w:type="auto"/>
          </w:tcPr>
          <w:p w:rsidR="00C05D1A" w:rsidRPr="00345AAB" w:rsidRDefault="00C05D1A" w:rsidP="00B36893"/>
          <w:p w:rsidR="00C05D1A" w:rsidRPr="00345AAB" w:rsidRDefault="00C05D1A" w:rsidP="00B36893"/>
        </w:tc>
        <w:tc>
          <w:tcPr>
            <w:tcW w:w="0" w:type="auto"/>
          </w:tcPr>
          <w:p w:rsidR="00C05D1A" w:rsidRPr="00345AAB" w:rsidRDefault="00C05D1A" w:rsidP="00B36893"/>
        </w:tc>
      </w:tr>
      <w:tr w:rsidR="00C05D1A" w:rsidRPr="00345AAB" w:rsidTr="00B36893">
        <w:tc>
          <w:tcPr>
            <w:tcW w:w="0" w:type="auto"/>
          </w:tcPr>
          <w:p w:rsidR="00C05D1A" w:rsidRPr="00345AAB" w:rsidRDefault="00C05D1A" w:rsidP="00B36893">
            <w:r w:rsidRPr="00345AAB">
              <w:t>4.</w:t>
            </w:r>
          </w:p>
        </w:tc>
        <w:tc>
          <w:tcPr>
            <w:tcW w:w="0" w:type="auto"/>
          </w:tcPr>
          <w:p w:rsidR="00C05D1A" w:rsidRPr="00345AAB" w:rsidRDefault="00C05D1A" w:rsidP="00B36893">
            <w:r w:rsidRPr="00345AAB">
              <w:t>Рыбные консервы</w:t>
            </w:r>
          </w:p>
        </w:tc>
        <w:tc>
          <w:tcPr>
            <w:tcW w:w="0" w:type="auto"/>
          </w:tcPr>
          <w:p w:rsidR="00C05D1A" w:rsidRPr="00345AAB" w:rsidRDefault="00C05D1A" w:rsidP="00B36893"/>
          <w:p w:rsidR="00C05D1A" w:rsidRPr="00345AAB" w:rsidRDefault="00C05D1A" w:rsidP="00B36893"/>
        </w:tc>
        <w:tc>
          <w:tcPr>
            <w:tcW w:w="0" w:type="auto"/>
          </w:tcPr>
          <w:p w:rsidR="00C05D1A" w:rsidRPr="00345AAB" w:rsidRDefault="00C05D1A" w:rsidP="00B36893"/>
        </w:tc>
      </w:tr>
      <w:tr w:rsidR="00C05D1A" w:rsidRPr="00345AAB" w:rsidTr="00B36893">
        <w:tc>
          <w:tcPr>
            <w:tcW w:w="0" w:type="auto"/>
          </w:tcPr>
          <w:p w:rsidR="00C05D1A" w:rsidRPr="00345AAB" w:rsidRDefault="00C05D1A" w:rsidP="00B36893">
            <w:r w:rsidRPr="00345AAB">
              <w:t>5.</w:t>
            </w:r>
          </w:p>
        </w:tc>
        <w:tc>
          <w:tcPr>
            <w:tcW w:w="0" w:type="auto"/>
          </w:tcPr>
          <w:p w:rsidR="00C05D1A" w:rsidRPr="00345AAB" w:rsidRDefault="00C05D1A" w:rsidP="00B36893">
            <w:r w:rsidRPr="00345AAB">
              <w:t>Уголь</w:t>
            </w:r>
          </w:p>
        </w:tc>
        <w:tc>
          <w:tcPr>
            <w:tcW w:w="0" w:type="auto"/>
          </w:tcPr>
          <w:p w:rsidR="00C05D1A" w:rsidRPr="00345AAB" w:rsidRDefault="00C05D1A" w:rsidP="00B36893"/>
          <w:p w:rsidR="00C05D1A" w:rsidRPr="00345AAB" w:rsidRDefault="00C05D1A" w:rsidP="00B36893"/>
        </w:tc>
        <w:tc>
          <w:tcPr>
            <w:tcW w:w="0" w:type="auto"/>
          </w:tcPr>
          <w:p w:rsidR="00C05D1A" w:rsidRPr="00345AAB" w:rsidRDefault="00C05D1A" w:rsidP="00B36893"/>
        </w:tc>
      </w:tr>
    </w:tbl>
    <w:p w:rsidR="00C05D1A" w:rsidRPr="00345AAB" w:rsidRDefault="00C05D1A" w:rsidP="00C05D1A">
      <w:r w:rsidRPr="00345AAB">
        <w:rPr>
          <w:b/>
          <w:i/>
        </w:rPr>
        <w:t>Станции отправления:</w:t>
      </w:r>
      <w:r w:rsidRPr="00345AAB">
        <w:t xml:space="preserve"> Томск, Новокузнецк, Омск, Братск, порт Ванино</w:t>
      </w:r>
    </w:p>
    <w:p w:rsidR="00C05D1A" w:rsidRPr="00345AAB" w:rsidRDefault="00C05D1A" w:rsidP="00345AAB">
      <w:pPr>
        <w:rPr>
          <w:b/>
        </w:rPr>
      </w:pPr>
      <w:r w:rsidRPr="00345AAB">
        <w:rPr>
          <w:b/>
          <w:i/>
        </w:rPr>
        <w:t>Станции назначения:</w:t>
      </w:r>
      <w:r w:rsidRPr="00345AAB">
        <w:t xml:space="preserve"> Магнитогорск, Аша, Ульяновск, Москва, Златоуст</w:t>
      </w:r>
    </w:p>
    <w:sectPr w:rsidR="00C05D1A" w:rsidRPr="00345AAB" w:rsidSect="00345AAB">
      <w:footerReference w:type="even" r:id="rId18"/>
      <w:pgSz w:w="11906" w:h="16838"/>
      <w:pgMar w:top="426" w:right="850" w:bottom="284" w:left="170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E4" w:rsidRDefault="00D663E4">
      <w:r>
        <w:separator/>
      </w:r>
    </w:p>
  </w:endnote>
  <w:endnote w:type="continuationSeparator" w:id="0">
    <w:p w:rsidR="00D663E4" w:rsidRDefault="00D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Default="009A1CB5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CB5" w:rsidRDefault="009A1CB5" w:rsidP="006E04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E4" w:rsidRDefault="00D663E4">
      <w:r>
        <w:separator/>
      </w:r>
    </w:p>
  </w:footnote>
  <w:footnote w:type="continuationSeparator" w:id="0">
    <w:p w:rsidR="00D663E4" w:rsidRDefault="00D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2C1"/>
    <w:multiLevelType w:val="hybridMultilevel"/>
    <w:tmpl w:val="959E671E"/>
    <w:lvl w:ilvl="0" w:tplc="6BFAC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5EE"/>
    <w:multiLevelType w:val="hybridMultilevel"/>
    <w:tmpl w:val="3C72398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C6AF1"/>
    <w:multiLevelType w:val="hybridMultilevel"/>
    <w:tmpl w:val="DB18A970"/>
    <w:lvl w:ilvl="0" w:tplc="9C087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1E3BCE"/>
    <w:multiLevelType w:val="hybridMultilevel"/>
    <w:tmpl w:val="D916C72E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52421"/>
    <w:multiLevelType w:val="hybridMultilevel"/>
    <w:tmpl w:val="64AC912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70324"/>
    <w:multiLevelType w:val="hybridMultilevel"/>
    <w:tmpl w:val="B87E51E8"/>
    <w:lvl w:ilvl="0" w:tplc="841CB4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CF49C8"/>
    <w:multiLevelType w:val="hybridMultilevel"/>
    <w:tmpl w:val="A5960CE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7"/>
    <w:rsid w:val="000640ED"/>
    <w:rsid w:val="000A260D"/>
    <w:rsid w:val="000A48FE"/>
    <w:rsid w:val="000C6F42"/>
    <w:rsid w:val="000D0C39"/>
    <w:rsid w:val="00193B86"/>
    <w:rsid w:val="001F2840"/>
    <w:rsid w:val="001F2B0B"/>
    <w:rsid w:val="00223DC2"/>
    <w:rsid w:val="00236C88"/>
    <w:rsid w:val="00250490"/>
    <w:rsid w:val="00280897"/>
    <w:rsid w:val="002A71E0"/>
    <w:rsid w:val="002B5CBB"/>
    <w:rsid w:val="002B709E"/>
    <w:rsid w:val="002C0871"/>
    <w:rsid w:val="002D5956"/>
    <w:rsid w:val="00311AA5"/>
    <w:rsid w:val="003157AF"/>
    <w:rsid w:val="0033624E"/>
    <w:rsid w:val="00345AAB"/>
    <w:rsid w:val="00357665"/>
    <w:rsid w:val="0037093A"/>
    <w:rsid w:val="003A19CF"/>
    <w:rsid w:val="003D3374"/>
    <w:rsid w:val="004021D5"/>
    <w:rsid w:val="0042653C"/>
    <w:rsid w:val="00457413"/>
    <w:rsid w:val="004753D5"/>
    <w:rsid w:val="00494D24"/>
    <w:rsid w:val="004F44F4"/>
    <w:rsid w:val="00551FCA"/>
    <w:rsid w:val="00584FFC"/>
    <w:rsid w:val="005C48BE"/>
    <w:rsid w:val="00627B9C"/>
    <w:rsid w:val="0065018A"/>
    <w:rsid w:val="0068154C"/>
    <w:rsid w:val="006B1AA2"/>
    <w:rsid w:val="006E0470"/>
    <w:rsid w:val="006E6498"/>
    <w:rsid w:val="00774830"/>
    <w:rsid w:val="00780A0C"/>
    <w:rsid w:val="007B645F"/>
    <w:rsid w:val="007E7C91"/>
    <w:rsid w:val="00837A63"/>
    <w:rsid w:val="00880EC7"/>
    <w:rsid w:val="008B3673"/>
    <w:rsid w:val="00932B6E"/>
    <w:rsid w:val="00937FB0"/>
    <w:rsid w:val="00942847"/>
    <w:rsid w:val="00984474"/>
    <w:rsid w:val="009A0734"/>
    <w:rsid w:val="009A0FEE"/>
    <w:rsid w:val="009A1CB5"/>
    <w:rsid w:val="009A54B8"/>
    <w:rsid w:val="009F5D41"/>
    <w:rsid w:val="00A81D92"/>
    <w:rsid w:val="00AD0205"/>
    <w:rsid w:val="00AF2901"/>
    <w:rsid w:val="00B36893"/>
    <w:rsid w:val="00B66088"/>
    <w:rsid w:val="00B66E9F"/>
    <w:rsid w:val="00B825BE"/>
    <w:rsid w:val="00B8793F"/>
    <w:rsid w:val="00BA2F3E"/>
    <w:rsid w:val="00BC3296"/>
    <w:rsid w:val="00C05D1A"/>
    <w:rsid w:val="00C30F3E"/>
    <w:rsid w:val="00CF6C50"/>
    <w:rsid w:val="00D1455E"/>
    <w:rsid w:val="00D663E4"/>
    <w:rsid w:val="00DE4719"/>
    <w:rsid w:val="00E667B8"/>
    <w:rsid w:val="00F37DA8"/>
    <w:rsid w:val="00F44737"/>
    <w:rsid w:val="00F86AB4"/>
    <w:rsid w:val="00F90C70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ListParagraph">
    <w:name w:val="List Paragraph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932B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B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27B9C"/>
    <w:rPr>
      <w:color w:val="0000FF"/>
      <w:u w:val="single"/>
    </w:rPr>
  </w:style>
  <w:style w:type="paragraph" w:styleId="a9">
    <w:name w:val="No Spacing"/>
    <w:uiPriority w:val="1"/>
    <w:qFormat/>
    <w:rsid w:val="00627B9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7B9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345A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45AAB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ListParagraph">
    <w:name w:val="List Paragraph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932B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B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27B9C"/>
    <w:rPr>
      <w:color w:val="0000FF"/>
      <w:u w:val="single"/>
    </w:rPr>
  </w:style>
  <w:style w:type="paragraph" w:styleId="a9">
    <w:name w:val="No Spacing"/>
    <w:uiPriority w:val="1"/>
    <w:qFormat/>
    <w:rsid w:val="00627B9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7B9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345A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45AA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bng.by/wp-content/uploads/2011/12/181671-20043.jpg" TargetMode="Externa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http://upload.wikimedia.org/wikipedia/commons/thumb/e/e0/Antarctica_6400px_from_Blue_Marble.jpg/600px-Antarctica_6400px_from_Blue_Marble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4BBF5-6D5D-4ECC-B6FD-7D1FB75E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7730</CharactersWithSpaces>
  <SharedDoc>false</SharedDoc>
  <HLinks>
    <vt:vector size="12" baseType="variant">
      <vt:variant>
        <vt:i4>4522007</vt:i4>
      </vt:variant>
      <vt:variant>
        <vt:i4>4058</vt:i4>
      </vt:variant>
      <vt:variant>
        <vt:i4>1025</vt:i4>
      </vt:variant>
      <vt:variant>
        <vt:i4>1</vt:i4>
      </vt:variant>
      <vt:variant>
        <vt:lpwstr>http://upload.wikimedia.org/wikipedia/commons/thumb/e/e0/Antarctica_6400px_from_Blue_Marble.jpg/600px-Antarctica_6400px_from_Blue_Marble.jpg</vt:lpwstr>
      </vt:variant>
      <vt:variant>
        <vt:lpwstr/>
      </vt:variant>
      <vt:variant>
        <vt:i4>5898271</vt:i4>
      </vt:variant>
      <vt:variant>
        <vt:i4>4260</vt:i4>
      </vt:variant>
      <vt:variant>
        <vt:i4>1026</vt:i4>
      </vt:variant>
      <vt:variant>
        <vt:i4>1</vt:i4>
      </vt:variant>
      <vt:variant>
        <vt:lpwstr>http://bng.by/wp-content/uploads/2011/12/181671-20043.jpg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2015-11-17T12:32:00Z</cp:lastPrinted>
  <dcterms:created xsi:type="dcterms:W3CDTF">2015-11-23T05:44:00Z</dcterms:created>
  <dcterms:modified xsi:type="dcterms:W3CDTF">2015-11-23T05:44:00Z</dcterms:modified>
</cp:coreProperties>
</file>