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6" w:rsidRPr="009A1CB5" w:rsidRDefault="00381A76" w:rsidP="00381A76">
      <w:pPr>
        <w:pStyle w:val="a3"/>
        <w:jc w:val="center"/>
        <w:rPr>
          <w:sz w:val="28"/>
          <w:szCs w:val="28"/>
        </w:rPr>
      </w:pPr>
      <w:r w:rsidRPr="009A1CB5">
        <w:rPr>
          <w:sz w:val="28"/>
          <w:szCs w:val="28"/>
        </w:rPr>
        <w:t>ВСЕРОССИЙСКАЯ ОЛИМПИАДА ШКОЛЬНИКОВ 201</w:t>
      </w:r>
      <w:r>
        <w:rPr>
          <w:sz w:val="28"/>
          <w:szCs w:val="28"/>
        </w:rPr>
        <w:t>5/</w:t>
      </w:r>
      <w:r w:rsidRPr="009A1CB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A1CB5">
        <w:rPr>
          <w:sz w:val="28"/>
          <w:szCs w:val="28"/>
        </w:rPr>
        <w:t xml:space="preserve"> гг.</w:t>
      </w:r>
    </w:p>
    <w:p w:rsidR="00381A76" w:rsidRPr="009A1CB5" w:rsidRDefault="00381A76" w:rsidP="00381A76">
      <w:pPr>
        <w:pStyle w:val="a3"/>
        <w:jc w:val="center"/>
        <w:rPr>
          <w:sz w:val="28"/>
          <w:szCs w:val="28"/>
        </w:rPr>
      </w:pPr>
      <w:r w:rsidRPr="009A1CB5">
        <w:rPr>
          <w:sz w:val="28"/>
          <w:szCs w:val="28"/>
        </w:rPr>
        <w:t>МУНИЦИПАЛЬНЫЙ ЭТАП</w:t>
      </w:r>
    </w:p>
    <w:p w:rsidR="00381A76" w:rsidRPr="009A1CB5" w:rsidRDefault="00381A76" w:rsidP="00381A76">
      <w:pPr>
        <w:pStyle w:val="a3"/>
        <w:tabs>
          <w:tab w:val="left" w:pos="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381A76" w:rsidRPr="009A1CB5" w:rsidRDefault="00381A76" w:rsidP="00381A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10-11 КЛАСС</w:t>
      </w:r>
    </w:p>
    <w:p w:rsidR="00422133" w:rsidRPr="00381A76" w:rsidRDefault="00422133" w:rsidP="00381A76">
      <w:pPr>
        <w:jc w:val="center"/>
        <w:rPr>
          <w:b/>
        </w:rPr>
      </w:pPr>
      <w:r w:rsidRPr="00381A76">
        <w:rPr>
          <w:b/>
        </w:rPr>
        <w:t>Инструкция по оцениванию заданий</w:t>
      </w:r>
    </w:p>
    <w:p w:rsidR="00422133" w:rsidRPr="00381A76" w:rsidRDefault="00422133" w:rsidP="00381A76">
      <w:pPr>
        <w:jc w:val="center"/>
        <w:rPr>
          <w:b/>
        </w:rPr>
      </w:pPr>
      <w:r w:rsidRPr="00381A76">
        <w:rPr>
          <w:b/>
        </w:rPr>
        <w:t>Раздел 1.</w:t>
      </w:r>
    </w:p>
    <w:p w:rsidR="00422133" w:rsidRPr="00381A76" w:rsidRDefault="00422133" w:rsidP="00381A76">
      <w:pPr>
        <w:jc w:val="center"/>
        <w:rPr>
          <w:b/>
        </w:rPr>
      </w:pPr>
      <w:r w:rsidRPr="00381A76">
        <w:rPr>
          <w:b/>
        </w:rPr>
        <w:t xml:space="preserve">Максимальный балл – </w:t>
      </w:r>
      <w:r w:rsidR="000B7B66" w:rsidRPr="00381A76">
        <w:rPr>
          <w:b/>
        </w:rPr>
        <w:t>80</w:t>
      </w:r>
      <w:r w:rsidRPr="00381A76">
        <w:rPr>
          <w:b/>
        </w:rPr>
        <w:t xml:space="preserve"> баллов</w:t>
      </w:r>
    </w:p>
    <w:p w:rsidR="008E5E2B" w:rsidRPr="00381A76" w:rsidRDefault="008E5E2B" w:rsidP="00381A76">
      <w:pPr>
        <w:jc w:val="both"/>
      </w:pPr>
      <w:r w:rsidRPr="00381A76">
        <w:t>Задание 1. Перед Вами выдержка из сочинения современного историка. Определите</w:t>
      </w:r>
      <w:r w:rsidR="006E6684" w:rsidRPr="00381A76">
        <w:t>,</w:t>
      </w:r>
      <w:r w:rsidRPr="00381A76">
        <w:t xml:space="preserve"> о каком князе идет речь и укажите даты его княжения (до </w:t>
      </w:r>
      <w:r w:rsidR="006E6684" w:rsidRPr="00381A76">
        <w:t>6</w:t>
      </w:r>
      <w:r w:rsidRPr="00381A76">
        <w:t xml:space="preserve"> баллов) </w:t>
      </w:r>
    </w:p>
    <w:p w:rsidR="008E5E2B" w:rsidRPr="00381A76" w:rsidRDefault="008E5E2B" w:rsidP="00381A76">
      <w:pPr>
        <w:jc w:val="both"/>
      </w:pPr>
      <w:r w:rsidRPr="00381A76">
        <w:t xml:space="preserve">«[Князь] представляется нам тонким политиком, устроителем опустевшей земли. Неважно, что понимать под его прозвищем...: щедрого ли </w:t>
      </w:r>
      <w:proofErr w:type="spellStart"/>
      <w:r w:rsidRPr="00381A76">
        <w:t>раздавателя</w:t>
      </w:r>
      <w:proofErr w:type="spellEnd"/>
      <w:r w:rsidRPr="00381A76">
        <w:t xml:space="preserve"> милостыни из сумки... или же обыкновенного скупердяя, собравшего в эту сумку, как настоящий скопидом по мелочам, денежные богатства. Для потомков он остался князем, любившим правду, избавившим население от татарских грабежей и погромов». </w:t>
      </w:r>
    </w:p>
    <w:p w:rsidR="008E5E2B" w:rsidRPr="00381A76" w:rsidRDefault="008E5E2B" w:rsidP="00381A76">
      <w:pPr>
        <w:jc w:val="both"/>
      </w:pPr>
      <w:r w:rsidRPr="00381A76">
        <w:t xml:space="preserve">Персоналия Иван Данилович Калита </w:t>
      </w:r>
    </w:p>
    <w:p w:rsidR="00422133" w:rsidRPr="00381A76" w:rsidRDefault="008E5E2B" w:rsidP="00381A76">
      <w:pPr>
        <w:jc w:val="both"/>
      </w:pPr>
      <w:r w:rsidRPr="00381A76">
        <w:t>Даты княжения 1325 - 1341</w:t>
      </w:r>
    </w:p>
    <w:p w:rsidR="008E5E2B" w:rsidRPr="00381A76" w:rsidRDefault="008E5E2B" w:rsidP="00381A76">
      <w:pPr>
        <w:jc w:val="both"/>
        <w:rPr>
          <w:b/>
        </w:rPr>
      </w:pPr>
      <w:r w:rsidRPr="00381A76">
        <w:rPr>
          <w:b/>
        </w:rPr>
        <w:t>Задание 2. Установите соответствие между именами поэтов и строками из их произведений о Великой Отечественной войне. Ответ внесите в таблицу (до 5 баллов, по 1 баллу за каждый правильный ответ):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E5E2B" w:rsidRPr="00381A76" w:rsidTr="002D6632">
        <w:tc>
          <w:tcPr>
            <w:tcW w:w="3794" w:type="dxa"/>
            <w:shd w:val="clear" w:color="auto" w:fill="auto"/>
          </w:tcPr>
          <w:p w:rsidR="008E5E2B" w:rsidRPr="00381A76" w:rsidRDefault="008E5E2B" w:rsidP="00381A76">
            <w:pPr>
              <w:jc w:val="center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Поэты</w:t>
            </w:r>
          </w:p>
        </w:tc>
        <w:tc>
          <w:tcPr>
            <w:tcW w:w="5777" w:type="dxa"/>
            <w:shd w:val="clear" w:color="auto" w:fill="auto"/>
          </w:tcPr>
          <w:p w:rsidR="008E5E2B" w:rsidRPr="00381A76" w:rsidRDefault="008E5E2B" w:rsidP="00381A76">
            <w:pPr>
              <w:jc w:val="center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Строки из произведений</w:t>
            </w:r>
          </w:p>
        </w:tc>
      </w:tr>
      <w:tr w:rsidR="008E5E2B" w:rsidRPr="00381A76" w:rsidTr="002D6632">
        <w:tc>
          <w:tcPr>
            <w:tcW w:w="379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</w:rPr>
              <w:t>А. Симонов К.</w:t>
            </w:r>
          </w:p>
        </w:tc>
        <w:tc>
          <w:tcPr>
            <w:tcW w:w="5777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1) Да разве об этом расскажешь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В какие ты годы жила!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Какая безмерная тяжесть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</w:rPr>
              <w:t>На женские плечи легла!..</w:t>
            </w:r>
          </w:p>
        </w:tc>
      </w:tr>
      <w:tr w:rsidR="008E5E2B" w:rsidRPr="00381A76" w:rsidTr="002D6632">
        <w:tc>
          <w:tcPr>
            <w:tcW w:w="379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</w:rPr>
              <w:t>Б. Твардовский А.</w:t>
            </w:r>
          </w:p>
        </w:tc>
        <w:tc>
          <w:tcPr>
            <w:tcW w:w="5777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proofErr w:type="gramStart"/>
            <w:r w:rsidRPr="00381A76">
              <w:rPr>
                <w:rFonts w:eastAsia="Times New Roman"/>
              </w:rPr>
              <w:t>2)Жди</w:t>
            </w:r>
            <w:proofErr w:type="gramEnd"/>
            <w:r w:rsidRPr="00381A76">
              <w:rPr>
                <w:rFonts w:eastAsia="Times New Roman"/>
              </w:rPr>
              <w:t xml:space="preserve"> меня, и я вернусь.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Только очень жди,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Жди, когда наводят грусть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</w:rPr>
              <w:t>Желтые дожди…</w:t>
            </w:r>
          </w:p>
        </w:tc>
      </w:tr>
      <w:tr w:rsidR="008E5E2B" w:rsidRPr="00381A76" w:rsidTr="002D6632">
        <w:tc>
          <w:tcPr>
            <w:tcW w:w="379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</w:rPr>
              <w:t>В. Ахматова А.</w:t>
            </w:r>
          </w:p>
        </w:tc>
        <w:tc>
          <w:tcPr>
            <w:tcW w:w="5777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3) Отчаяния мало. Скорби мало.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О, поскорей отбыть проклятый срок!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А ты своей любовью небывалой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</w:rPr>
              <w:t>Меня на жизнь и мужество обрек.</w:t>
            </w:r>
          </w:p>
        </w:tc>
      </w:tr>
      <w:tr w:rsidR="008E5E2B" w:rsidRPr="00381A76" w:rsidTr="002D6632">
        <w:tc>
          <w:tcPr>
            <w:tcW w:w="379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Г. </w:t>
            </w:r>
            <w:proofErr w:type="spellStart"/>
            <w:r w:rsidRPr="00381A76">
              <w:rPr>
                <w:rFonts w:eastAsia="Times New Roman"/>
              </w:rPr>
              <w:t>Берггольц</w:t>
            </w:r>
            <w:proofErr w:type="spellEnd"/>
            <w:r w:rsidRPr="00381A76">
              <w:rPr>
                <w:rFonts w:eastAsia="Times New Roman"/>
              </w:rPr>
              <w:t xml:space="preserve"> О.</w:t>
            </w:r>
          </w:p>
        </w:tc>
        <w:tc>
          <w:tcPr>
            <w:tcW w:w="5777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4) Победа у наших стоит дверей…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Как гостью желанную встретим?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Пусть женщины выше поднимут детей,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Спасенных от тысячи тысяч смертей –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Так мы долгожданной отметим.</w:t>
            </w:r>
          </w:p>
        </w:tc>
      </w:tr>
      <w:tr w:rsidR="008E5E2B" w:rsidRPr="00381A76" w:rsidTr="002D6632">
        <w:tc>
          <w:tcPr>
            <w:tcW w:w="379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Д.. Исаковский М.</w:t>
            </w:r>
          </w:p>
        </w:tc>
        <w:tc>
          <w:tcPr>
            <w:tcW w:w="5777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proofErr w:type="gramStart"/>
            <w:r w:rsidRPr="00381A76">
              <w:rPr>
                <w:rFonts w:eastAsia="Times New Roman"/>
              </w:rPr>
              <w:t>5)В</w:t>
            </w:r>
            <w:proofErr w:type="gramEnd"/>
            <w:r w:rsidRPr="00381A76">
              <w:rPr>
                <w:rFonts w:eastAsia="Times New Roman"/>
              </w:rPr>
              <w:t xml:space="preserve"> тот день, когда окончилась война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В тот день, когда окончилась война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И все стволы палили в счет салюта,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 xml:space="preserve">В тот день на торжестве была одна, </w:t>
            </w:r>
          </w:p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Особая для наших душ минута.</w:t>
            </w:r>
          </w:p>
        </w:tc>
      </w:tr>
    </w:tbl>
    <w:p w:rsidR="008E5E2B" w:rsidRPr="00381A76" w:rsidRDefault="008E5E2B" w:rsidP="00381A7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E5E2B" w:rsidRPr="00381A76" w:rsidTr="002D6632"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Д</w:t>
            </w:r>
          </w:p>
        </w:tc>
      </w:tr>
      <w:tr w:rsidR="008E5E2B" w:rsidRPr="00381A76" w:rsidTr="002D6632"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1</w:t>
            </w:r>
          </w:p>
        </w:tc>
      </w:tr>
    </w:tbl>
    <w:p w:rsidR="008E5E2B" w:rsidRPr="00381A76" w:rsidRDefault="008E5E2B" w:rsidP="00381A76">
      <w:pPr>
        <w:jc w:val="both"/>
        <w:rPr>
          <w:b/>
        </w:rPr>
      </w:pPr>
      <w:r w:rsidRPr="00381A76">
        <w:rPr>
          <w:b/>
        </w:rPr>
        <w:t>Задание 3. Установите соответствие между фамилиями деятелей культуры и сферами их деятельности. Получившуюся последовательность цифр перенесите в таблицу.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5E2B" w:rsidRPr="00381A76" w:rsidTr="002D6632">
        <w:tc>
          <w:tcPr>
            <w:tcW w:w="4785" w:type="dxa"/>
            <w:shd w:val="clear" w:color="auto" w:fill="auto"/>
          </w:tcPr>
          <w:p w:rsidR="008E5E2B" w:rsidRPr="00381A76" w:rsidRDefault="008E5E2B" w:rsidP="00381A76">
            <w:pPr>
              <w:jc w:val="center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ФАМИЛИИ</w:t>
            </w:r>
          </w:p>
        </w:tc>
        <w:tc>
          <w:tcPr>
            <w:tcW w:w="4786" w:type="dxa"/>
            <w:shd w:val="clear" w:color="auto" w:fill="auto"/>
          </w:tcPr>
          <w:p w:rsidR="008E5E2B" w:rsidRPr="00381A76" w:rsidRDefault="008E5E2B" w:rsidP="00381A76">
            <w:pPr>
              <w:jc w:val="center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СФЕРЫ ДЕЯТЕЛЬНОСТИ</w:t>
            </w:r>
          </w:p>
        </w:tc>
      </w:tr>
      <w:tr w:rsidR="008E5E2B" w:rsidRPr="00381A76" w:rsidTr="002D6632">
        <w:tc>
          <w:tcPr>
            <w:tcW w:w="4785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A) В.Э. Мейерхольд</w:t>
            </w:r>
          </w:p>
        </w:tc>
        <w:tc>
          <w:tcPr>
            <w:tcW w:w="4786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1) музыка</w:t>
            </w:r>
          </w:p>
        </w:tc>
      </w:tr>
      <w:tr w:rsidR="008E5E2B" w:rsidRPr="00381A76" w:rsidTr="002D6632">
        <w:tc>
          <w:tcPr>
            <w:tcW w:w="4785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Б) А.А. Ахматова</w:t>
            </w:r>
          </w:p>
        </w:tc>
        <w:tc>
          <w:tcPr>
            <w:tcW w:w="4786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2) скульптура</w:t>
            </w:r>
          </w:p>
        </w:tc>
      </w:tr>
      <w:tr w:rsidR="008E5E2B" w:rsidRPr="00381A76" w:rsidTr="002D6632">
        <w:tc>
          <w:tcPr>
            <w:tcW w:w="4785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B) С.С. Прокофьев</w:t>
            </w:r>
          </w:p>
        </w:tc>
        <w:tc>
          <w:tcPr>
            <w:tcW w:w="4786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3) театр</w:t>
            </w:r>
          </w:p>
        </w:tc>
      </w:tr>
      <w:tr w:rsidR="008E5E2B" w:rsidRPr="00381A76" w:rsidTr="002D6632">
        <w:tc>
          <w:tcPr>
            <w:tcW w:w="4785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Г) К.С. Малевич</w:t>
            </w:r>
          </w:p>
        </w:tc>
        <w:tc>
          <w:tcPr>
            <w:tcW w:w="4786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4) поэзия</w:t>
            </w:r>
          </w:p>
        </w:tc>
      </w:tr>
      <w:tr w:rsidR="008E5E2B" w:rsidRPr="00381A76" w:rsidTr="002D6632">
        <w:tc>
          <w:tcPr>
            <w:tcW w:w="4785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Д) В.Г. Вучетич</w:t>
            </w:r>
          </w:p>
        </w:tc>
        <w:tc>
          <w:tcPr>
            <w:tcW w:w="4786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</w:rPr>
            </w:pPr>
            <w:r w:rsidRPr="00381A76">
              <w:rPr>
                <w:rFonts w:eastAsia="Times New Roman"/>
              </w:rPr>
              <w:t>5) живопись</w:t>
            </w:r>
          </w:p>
        </w:tc>
      </w:tr>
    </w:tbl>
    <w:p w:rsidR="008E5E2B" w:rsidRPr="00381A76" w:rsidRDefault="008E5E2B" w:rsidP="00381A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E5E2B" w:rsidRPr="00381A76" w:rsidTr="002D6632"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lastRenderedPageBreak/>
              <w:t>А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8E5E2B" w:rsidRPr="00381A76" w:rsidRDefault="008E5E2B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Д</w:t>
            </w:r>
          </w:p>
        </w:tc>
      </w:tr>
      <w:tr w:rsidR="008E5E2B" w:rsidRPr="00381A76" w:rsidTr="002D6632">
        <w:tc>
          <w:tcPr>
            <w:tcW w:w="1914" w:type="dxa"/>
            <w:shd w:val="clear" w:color="auto" w:fill="auto"/>
          </w:tcPr>
          <w:p w:rsidR="008E5E2B" w:rsidRPr="00381A76" w:rsidRDefault="00182738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182738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182738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8E5E2B" w:rsidRPr="00381A76" w:rsidRDefault="00182738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8E5E2B" w:rsidRPr="00381A76" w:rsidRDefault="00182738" w:rsidP="00381A76">
            <w:pPr>
              <w:jc w:val="both"/>
              <w:rPr>
                <w:rFonts w:eastAsia="Times New Roman"/>
                <w:b/>
              </w:rPr>
            </w:pPr>
            <w:r w:rsidRPr="00381A76">
              <w:rPr>
                <w:rFonts w:eastAsia="Times New Roman"/>
                <w:b/>
              </w:rPr>
              <w:t>2</w:t>
            </w:r>
          </w:p>
        </w:tc>
      </w:tr>
    </w:tbl>
    <w:p w:rsidR="008E5E2B" w:rsidRPr="00381A76" w:rsidRDefault="008E5E2B" w:rsidP="00381A76">
      <w:pPr>
        <w:jc w:val="both"/>
        <w:rPr>
          <w:shd w:val="clear" w:color="auto" w:fill="FFFFFF"/>
        </w:rPr>
      </w:pPr>
    </w:p>
    <w:p w:rsidR="00BF6326" w:rsidRPr="00381A76" w:rsidRDefault="00BF6326" w:rsidP="00381A76">
      <w:pPr>
        <w:ind w:left="-1134"/>
        <w:jc w:val="both"/>
        <w:rPr>
          <w:b/>
        </w:rPr>
      </w:pPr>
      <w:r w:rsidRPr="00381A76">
        <w:rPr>
          <w:b/>
          <w:shd w:val="clear" w:color="auto" w:fill="FFFFFF"/>
        </w:rPr>
        <w:t xml:space="preserve">Задание </w:t>
      </w:r>
      <w:r w:rsidR="00422133" w:rsidRPr="00381A76">
        <w:rPr>
          <w:b/>
          <w:shd w:val="clear" w:color="auto" w:fill="FFFFFF"/>
        </w:rPr>
        <w:t xml:space="preserve">4. </w:t>
      </w:r>
      <w:r w:rsidRPr="00381A76">
        <w:rPr>
          <w:b/>
        </w:rPr>
        <w:t>Заполните пробелы в тексте. Ответ оформите в виде перечня элементов под соответствующими номерами (1 балл за каждый правильно заполненный пропуск, максимальный балл– 11)</w:t>
      </w:r>
    </w:p>
    <w:p w:rsidR="00076A17" w:rsidRPr="00381A76" w:rsidRDefault="00076A17" w:rsidP="00381A76">
      <w:pPr>
        <w:ind w:left="-1134"/>
        <w:jc w:val="both"/>
      </w:pPr>
      <w:r w:rsidRPr="00381A76">
        <w:t xml:space="preserve">ПОЛТАВСКАЯ БИТВА, сражение 27 июня (8 июля) (1) </w:t>
      </w:r>
      <w:r w:rsidRPr="00381A76">
        <w:rPr>
          <w:b/>
          <w:u w:val="single"/>
        </w:rPr>
        <w:t>1709</w:t>
      </w:r>
      <w:r w:rsidRPr="00381A76">
        <w:t xml:space="preserve"> года, во время Северной войны (2) </w:t>
      </w:r>
      <w:r w:rsidRPr="00381A76">
        <w:rPr>
          <w:b/>
          <w:u w:val="single"/>
        </w:rPr>
        <w:t>1700-1721</w:t>
      </w:r>
      <w:r w:rsidRPr="00381A76">
        <w:t xml:space="preserve"> годов, в котором русская армия под командованием Петра I разгромила шведскую армию короля (</w:t>
      </w:r>
      <w:proofErr w:type="gramStart"/>
      <w:r w:rsidRPr="00381A76">
        <w:t>3)</w:t>
      </w:r>
      <w:r w:rsidRPr="00381A76">
        <w:rPr>
          <w:b/>
          <w:u w:val="single"/>
        </w:rPr>
        <w:t>Карла</w:t>
      </w:r>
      <w:proofErr w:type="gramEnd"/>
      <w:r w:rsidRPr="00381A76">
        <w:rPr>
          <w:b/>
          <w:u w:val="single"/>
        </w:rPr>
        <w:t xml:space="preserve"> XII</w:t>
      </w:r>
      <w:r w:rsidRPr="00381A76">
        <w:t>. Полтавское сражение привело к перелому в Северной войне в пользу России.</w:t>
      </w:r>
    </w:p>
    <w:p w:rsidR="00076A17" w:rsidRPr="00381A76" w:rsidRDefault="00076A17" w:rsidP="00381A76">
      <w:pPr>
        <w:ind w:left="-1134" w:firstLine="708"/>
        <w:jc w:val="both"/>
      </w:pPr>
      <w:r w:rsidRPr="00381A76">
        <w:t>30 апреля шведские войска, вторгшиеся на территорию (</w:t>
      </w:r>
      <w:proofErr w:type="gramStart"/>
      <w:r w:rsidRPr="00381A76">
        <w:t>4)Украины</w:t>
      </w:r>
      <w:proofErr w:type="gramEnd"/>
      <w:r w:rsidRPr="00381A76">
        <w:t xml:space="preserve">, начали осаду Полтавы. В конце мая к Полтаве подошли главные силы русской армии во главе с Петром. Они расположились на противоположном от Полтавы левом берегу реки (5) </w:t>
      </w:r>
      <w:proofErr w:type="spellStart"/>
      <w:r w:rsidRPr="00381A76">
        <w:rPr>
          <w:b/>
          <w:u w:val="single"/>
        </w:rPr>
        <w:t>Ворсклы</w:t>
      </w:r>
      <w:proofErr w:type="spellEnd"/>
      <w:r w:rsidRPr="00381A76">
        <w:t xml:space="preserve">. После того как 16 июня на военном совете Петр решился на генеральное сражение, в этот же день передовой отряд русских форсировал реку севернее Полтавы, у деревни Петровка, обеспечив возможность переправы всей армии. </w:t>
      </w:r>
    </w:p>
    <w:p w:rsidR="00076A17" w:rsidRPr="00381A76" w:rsidRDefault="00076A17" w:rsidP="00381A76">
      <w:pPr>
        <w:ind w:left="-1134" w:firstLine="708"/>
        <w:jc w:val="both"/>
      </w:pPr>
      <w:r w:rsidRPr="00381A76">
        <w:t>19 июня главные силы русских войск совершили марш к переправе и на следующий день перешли реку. Петр расположил армию лагерем у деревни (</w:t>
      </w:r>
      <w:proofErr w:type="gramStart"/>
      <w:r w:rsidRPr="00381A76">
        <w:t>6)</w:t>
      </w:r>
      <w:r w:rsidRPr="00381A76">
        <w:rPr>
          <w:b/>
          <w:u w:val="single"/>
        </w:rPr>
        <w:t>Семеновка</w:t>
      </w:r>
      <w:proofErr w:type="gramEnd"/>
      <w:r w:rsidRPr="00381A76">
        <w:t xml:space="preserve">. 25 июня русская армия передислоцировалась еще южнее, заняв позицию в пяти километрах от Полтавы, у деревни </w:t>
      </w:r>
      <w:proofErr w:type="spellStart"/>
      <w:r w:rsidRPr="00381A76">
        <w:t>Яковцы</w:t>
      </w:r>
      <w:proofErr w:type="spellEnd"/>
      <w:r w:rsidRPr="00381A76">
        <w:t xml:space="preserve"> </w:t>
      </w:r>
    </w:p>
    <w:p w:rsidR="00076A17" w:rsidRPr="00381A76" w:rsidRDefault="00076A17" w:rsidP="00381A76">
      <w:pPr>
        <w:ind w:left="-1134" w:firstLine="708"/>
        <w:jc w:val="both"/>
      </w:pPr>
      <w:r w:rsidRPr="00381A76">
        <w:t xml:space="preserve">26 июня русские начали строить передовую позицию. Было возведено десять редутов, которые заняли два батальона пехоты. Позади редутов находились 17 кавалерийских полков под командованием (7) </w:t>
      </w:r>
      <w:r w:rsidRPr="00381A76">
        <w:rPr>
          <w:b/>
          <w:u w:val="single"/>
        </w:rPr>
        <w:t>А.Д. Меншикова.</w:t>
      </w:r>
      <w:r w:rsidRPr="00381A76">
        <w:t xml:space="preserve"> </w:t>
      </w:r>
    </w:p>
    <w:p w:rsidR="00076A17" w:rsidRPr="00381A76" w:rsidRDefault="00076A17" w:rsidP="00381A76">
      <w:pPr>
        <w:ind w:left="-1134" w:firstLine="708"/>
        <w:jc w:val="both"/>
        <w:rPr>
          <w:b/>
        </w:rPr>
      </w:pPr>
      <w:r w:rsidRPr="00381A76">
        <w:t>(</w:t>
      </w:r>
      <w:proofErr w:type="gramStart"/>
      <w:r w:rsidRPr="00381A76">
        <w:t>8)</w:t>
      </w:r>
      <w:r w:rsidRPr="00381A76">
        <w:rPr>
          <w:b/>
          <w:u w:val="single"/>
        </w:rPr>
        <w:t>Карл</w:t>
      </w:r>
      <w:proofErr w:type="gramEnd"/>
      <w:r w:rsidRPr="00381A76">
        <w:rPr>
          <w:b/>
          <w:u w:val="single"/>
        </w:rPr>
        <w:t xml:space="preserve"> XII</w:t>
      </w:r>
      <w:r w:rsidRPr="00381A76">
        <w:t xml:space="preserve">, узнав, что русские ожидают прибытия к 29 июня новых подкреплений, решил атаковать войско Петра до этого числа. 17 июня командование шведской армией было передано фельдмаршалу (9) </w:t>
      </w:r>
      <w:r w:rsidRPr="00381A76">
        <w:rPr>
          <w:b/>
          <w:u w:val="single"/>
        </w:rPr>
        <w:t xml:space="preserve">К.Г. </w:t>
      </w:r>
      <w:proofErr w:type="spellStart"/>
      <w:r w:rsidRPr="00381A76">
        <w:rPr>
          <w:b/>
          <w:u w:val="single"/>
        </w:rPr>
        <w:t>Реншильду</w:t>
      </w:r>
      <w:proofErr w:type="spellEnd"/>
      <w:r w:rsidRPr="00381A76">
        <w:t>, который получил в свое распоряжение 20 тысяч солдат. Около 10 тысяч человек, в том числе украинские казаки, под командованием (</w:t>
      </w:r>
      <w:proofErr w:type="gramStart"/>
      <w:r w:rsidRPr="00381A76">
        <w:t>10)</w:t>
      </w:r>
      <w:r w:rsidRPr="00381A76">
        <w:rPr>
          <w:b/>
          <w:u w:val="single"/>
        </w:rPr>
        <w:t>Мазепы</w:t>
      </w:r>
      <w:proofErr w:type="gramEnd"/>
      <w:r w:rsidRPr="00381A76">
        <w:t xml:space="preserve">, остались в лагере под (11) </w:t>
      </w:r>
      <w:r w:rsidRPr="00381A76">
        <w:rPr>
          <w:b/>
          <w:u w:val="single"/>
        </w:rPr>
        <w:t>Полтавой</w:t>
      </w:r>
      <w:r w:rsidRPr="00381A76">
        <w:t>.</w:t>
      </w:r>
    </w:p>
    <w:p w:rsidR="00BF6326" w:rsidRPr="00381A76" w:rsidRDefault="00BF6326" w:rsidP="00381A76">
      <w:pPr>
        <w:ind w:left="-1134"/>
        <w:jc w:val="both"/>
        <w:rPr>
          <w:b/>
        </w:rPr>
      </w:pPr>
      <w:r w:rsidRPr="00381A76">
        <w:rPr>
          <w:b/>
        </w:rPr>
        <w:t>Задание 5. Изображения каких исторических деятелей представлены ниже? (до 3 баллов за каждый правильный ответ, максимальный балл – 6)</w:t>
      </w:r>
    </w:p>
    <w:p w:rsidR="00BF6326" w:rsidRPr="00381A76" w:rsidRDefault="00BF6326" w:rsidP="00381A76">
      <w:pPr>
        <w:ind w:left="-1134"/>
        <w:jc w:val="both"/>
      </w:pPr>
      <w:r w:rsidRPr="00381A76">
        <w:t xml:space="preserve">1. Преподобный Сергей Радонежский, церковный деятель, XIV век, </w:t>
      </w:r>
    </w:p>
    <w:p w:rsidR="00BF6326" w:rsidRPr="00381A76" w:rsidRDefault="00BF6326" w:rsidP="00381A76">
      <w:pPr>
        <w:ind w:left="-1134"/>
        <w:jc w:val="both"/>
      </w:pPr>
      <w:r w:rsidRPr="00381A76">
        <w:t xml:space="preserve">2. Корнилов В.А., вице-адмирал, военный деятель, руководитель обороны Севастополя, 1809-1854 </w:t>
      </w:r>
    </w:p>
    <w:p w:rsidR="00422133" w:rsidRPr="00381A76" w:rsidRDefault="00BF6326" w:rsidP="00381A76">
      <w:pPr>
        <w:ind w:left="-1134"/>
        <w:jc w:val="both"/>
        <w:rPr>
          <w:b/>
          <w:color w:val="252525"/>
          <w:shd w:val="clear" w:color="auto" w:fill="FFFFFF"/>
        </w:rPr>
      </w:pPr>
      <w:r w:rsidRPr="00381A76">
        <w:rPr>
          <w:b/>
          <w:color w:val="252525"/>
          <w:shd w:val="clear" w:color="auto" w:fill="FFFFFF"/>
        </w:rPr>
        <w:t xml:space="preserve">Задание 6. </w:t>
      </w:r>
      <w:r w:rsidR="00422133" w:rsidRPr="00381A76">
        <w:rPr>
          <w:b/>
          <w:color w:val="252525"/>
          <w:shd w:val="clear" w:color="auto" w:fill="FFFFFF"/>
        </w:rPr>
        <w:t>Синхронизируйте факты всеобщей и отечественной истории. Максимальный балл – 5 баллов</w:t>
      </w:r>
      <w:r w:rsidRPr="00381A76">
        <w:rPr>
          <w:b/>
          <w:color w:val="252525"/>
          <w:shd w:val="clear" w:color="auto" w:fill="FFFFFF"/>
        </w:rPr>
        <w:t xml:space="preserve"> </w:t>
      </w:r>
      <w:r w:rsidR="00422133" w:rsidRPr="00381A76">
        <w:rPr>
          <w:b/>
          <w:color w:val="252525"/>
          <w:shd w:val="clear" w:color="auto" w:fill="FFFFFF"/>
        </w:rPr>
        <w:t>(по 1 за каждый верный элемент ответа).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4998"/>
        <w:gridCol w:w="425"/>
        <w:gridCol w:w="4961"/>
      </w:tblGrid>
      <w:tr w:rsidR="00422133" w:rsidRPr="00381A76" w:rsidTr="00381A7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События российской истории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События всеобщей истории</w:t>
            </w:r>
          </w:p>
        </w:tc>
      </w:tr>
      <w:tr w:rsidR="00422133" w:rsidRPr="00381A76" w:rsidTr="00381A7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Восстание Семеновского полка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«Бостонское чаепитие»</w:t>
            </w:r>
          </w:p>
        </w:tc>
      </w:tr>
      <w:tr w:rsidR="00422133" w:rsidRPr="00381A76" w:rsidTr="00381A7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 xml:space="preserve">Крестьянское восстание под руководством </w:t>
            </w:r>
            <w:proofErr w:type="spellStart"/>
            <w:r w:rsidRPr="00381A76">
              <w:t>Е.Пугачева</w:t>
            </w:r>
            <w:proofErr w:type="spellEnd"/>
            <w:r w:rsidRPr="00381A76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Революции в Неаполе, Центральной Италии, Пьемонте</w:t>
            </w:r>
          </w:p>
        </w:tc>
      </w:tr>
      <w:tr w:rsidR="00422133" w:rsidRPr="00381A76" w:rsidTr="00381A7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«Дело Берии»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Начало гражданской войны в США</w:t>
            </w:r>
          </w:p>
        </w:tc>
      </w:tr>
      <w:tr w:rsidR="00422133" w:rsidRPr="00381A76" w:rsidTr="00381A7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«Год великого перелома» в СССР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Начало мирового экономического кризиса</w:t>
            </w:r>
          </w:p>
        </w:tc>
      </w:tr>
      <w:tr w:rsidR="00422133" w:rsidRPr="00381A76" w:rsidTr="00381A7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Отмена Крепостного права в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Начало революции на Кубе</w:t>
            </w:r>
          </w:p>
        </w:tc>
      </w:tr>
      <w:tr w:rsidR="00422133" w:rsidRPr="00381A76" w:rsidTr="00381A7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Начало «Опиумных войн» в Китае</w:t>
            </w:r>
          </w:p>
        </w:tc>
      </w:tr>
    </w:tbl>
    <w:p w:rsidR="00422133" w:rsidRPr="00381A76" w:rsidRDefault="00422133" w:rsidP="00381A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915"/>
        <w:gridCol w:w="1915"/>
        <w:gridCol w:w="1914"/>
        <w:gridCol w:w="1915"/>
      </w:tblGrid>
      <w:tr w:rsidR="00422133" w:rsidRPr="00381A7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5</w:t>
            </w:r>
          </w:p>
        </w:tc>
      </w:tr>
      <w:tr w:rsidR="00422133" w:rsidRPr="00381A7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 xml:space="preserve">В </w:t>
            </w:r>
          </w:p>
        </w:tc>
      </w:tr>
    </w:tbl>
    <w:p w:rsidR="00422133" w:rsidRPr="00381A76" w:rsidRDefault="006E6684" w:rsidP="00381A76">
      <w:pPr>
        <w:ind w:left="-993"/>
        <w:jc w:val="both"/>
        <w:rPr>
          <w:b/>
        </w:rPr>
      </w:pPr>
      <w:r w:rsidRPr="00381A76">
        <w:rPr>
          <w:b/>
          <w:shd w:val="clear" w:color="auto" w:fill="FFFFFF"/>
        </w:rPr>
        <w:t>Задание 7</w:t>
      </w:r>
      <w:r w:rsidR="00422133" w:rsidRPr="00381A76">
        <w:rPr>
          <w:b/>
          <w:shd w:val="clear" w:color="auto" w:fill="FFFFFF"/>
        </w:rPr>
        <w:t xml:space="preserve">. </w:t>
      </w:r>
      <w:r w:rsidR="00422133" w:rsidRPr="00381A76">
        <w:rPr>
          <w:b/>
        </w:rPr>
        <w:t>Прочтите текст и ответьте на поставленные вопросы. Максимальный балл за задание – 1</w:t>
      </w:r>
      <w:r w:rsidR="000B7B66" w:rsidRPr="00381A76">
        <w:rPr>
          <w:b/>
        </w:rPr>
        <w:t>3</w:t>
      </w:r>
      <w:r w:rsidR="00422133" w:rsidRPr="00381A76">
        <w:rPr>
          <w:b/>
        </w:rPr>
        <w:t xml:space="preserve"> баллов.</w:t>
      </w:r>
    </w:p>
    <w:p w:rsidR="00422133" w:rsidRPr="00381A76" w:rsidRDefault="00422133" w:rsidP="00381A76">
      <w:pPr>
        <w:ind w:left="-993"/>
        <w:jc w:val="both"/>
      </w:pPr>
      <w:r w:rsidRPr="00381A76">
        <w:t>«… Свершилось! Исполнилось заветное желание «дорогого Вилли» - на императорской яхте «Полярная звезда» «дорогой Ники» поставил подпись под текстом на листе, который «случайно» оказался в кармане кайзера …  Это предложение было неожиданным, но сулило для России выход из дипломатической изоляции. После того как с соглашением ознакомился министр иностранных дел и премьер, они убедили «дорогого Ники» отказаться от договора, ибо это противоречило интересам…»</w:t>
      </w:r>
    </w:p>
    <w:p w:rsidR="00422133" w:rsidRPr="00381A76" w:rsidRDefault="00422133" w:rsidP="00381A76">
      <w:pPr>
        <w:pStyle w:val="1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81A76">
        <w:rPr>
          <w:rFonts w:ascii="Times New Roman" w:hAnsi="Times New Roman"/>
          <w:sz w:val="24"/>
          <w:szCs w:val="24"/>
        </w:rPr>
        <w:t>А) Как называлось соглашение, подписанное «дорогим Вилли» и «дорогим Ники»? Определите дату или период отечественной истории, когда это происходило?</w:t>
      </w:r>
    </w:p>
    <w:p w:rsidR="00BF6326" w:rsidRPr="00381A76" w:rsidRDefault="00422133" w:rsidP="00381A76">
      <w:pPr>
        <w:ind w:left="-993"/>
        <w:jc w:val="both"/>
      </w:pPr>
      <w:r w:rsidRPr="00381A76">
        <w:t xml:space="preserve">Ответ: </w:t>
      </w:r>
    </w:p>
    <w:p w:rsidR="00422133" w:rsidRPr="00381A76" w:rsidRDefault="00422133" w:rsidP="00381A76">
      <w:pPr>
        <w:ind w:left="-851"/>
        <w:jc w:val="both"/>
      </w:pPr>
      <w:proofErr w:type="spellStart"/>
      <w:r w:rsidRPr="00381A76">
        <w:lastRenderedPageBreak/>
        <w:t>Бьёркское</w:t>
      </w:r>
      <w:proofErr w:type="spellEnd"/>
      <w:r w:rsidRPr="00381A76">
        <w:t xml:space="preserve"> соглашение, июнь 1905 г. (либо поражения в русско-японской войне, нарастание революционного кризиса в стране) (</w:t>
      </w:r>
      <w:r w:rsidR="000B7B66" w:rsidRPr="00381A76">
        <w:t>3</w:t>
      </w:r>
      <w:r w:rsidRPr="00381A76">
        <w:t xml:space="preserve"> балла за полный ответ)</w:t>
      </w:r>
    </w:p>
    <w:p w:rsidR="00422133" w:rsidRPr="00381A76" w:rsidRDefault="00422133" w:rsidP="00381A76">
      <w:pPr>
        <w:pStyle w:val="1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81A76">
        <w:rPr>
          <w:rFonts w:ascii="Times New Roman" w:hAnsi="Times New Roman"/>
          <w:sz w:val="24"/>
          <w:szCs w:val="24"/>
        </w:rPr>
        <w:t>Б) Определите действующих лиц этого сюжета, какие исторические деятели скрываются под обращениями «дорогой Вилли» и «дорогой Ники», кто являлся министром иностранных дел и премьер-министром России в период описываемых событий?</w:t>
      </w:r>
    </w:p>
    <w:p w:rsidR="00BF6326" w:rsidRPr="00381A76" w:rsidRDefault="00422133" w:rsidP="00381A76">
      <w:pPr>
        <w:ind w:left="-851"/>
        <w:jc w:val="both"/>
      </w:pPr>
      <w:r w:rsidRPr="00381A76">
        <w:t xml:space="preserve">Ответ: </w:t>
      </w:r>
    </w:p>
    <w:p w:rsidR="00422133" w:rsidRPr="00381A76" w:rsidRDefault="00422133" w:rsidP="00381A76">
      <w:pPr>
        <w:ind w:left="-851"/>
        <w:jc w:val="both"/>
      </w:pPr>
      <w:r w:rsidRPr="00381A76">
        <w:t xml:space="preserve">«дорогой Вилли» - кайзер Германии Вильгельм </w:t>
      </w:r>
      <w:r w:rsidRPr="00381A76">
        <w:rPr>
          <w:lang w:val="en-US"/>
        </w:rPr>
        <w:t>II</w:t>
      </w:r>
      <w:r w:rsidRPr="00381A76">
        <w:t xml:space="preserve">. «Дорогой Ники» - российский император Николай </w:t>
      </w:r>
      <w:r w:rsidRPr="00381A76">
        <w:rPr>
          <w:lang w:val="en-US"/>
        </w:rPr>
        <w:t>II</w:t>
      </w:r>
      <w:r w:rsidRPr="00381A76">
        <w:t xml:space="preserve">. Министр иностранных дел – граф В.Н. </w:t>
      </w:r>
      <w:proofErr w:type="spellStart"/>
      <w:r w:rsidRPr="00381A76">
        <w:t>Ламздорф</w:t>
      </w:r>
      <w:proofErr w:type="spellEnd"/>
      <w:r w:rsidRPr="00381A76">
        <w:t>, премьер-министр – С.Ю. Витте. (</w:t>
      </w:r>
      <w:r w:rsidR="000B7B66" w:rsidRPr="00381A76">
        <w:t>5</w:t>
      </w:r>
      <w:r w:rsidRPr="00381A76">
        <w:t xml:space="preserve"> балла за полный ответ; За частично-верный ответ, т.е. за верно определенного исторического деятеля – 1 балл)</w:t>
      </w:r>
    </w:p>
    <w:p w:rsidR="00422133" w:rsidRPr="00381A76" w:rsidRDefault="00422133" w:rsidP="00381A76">
      <w:pPr>
        <w:pStyle w:val="1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81A76">
        <w:rPr>
          <w:rFonts w:ascii="Times New Roman" w:hAnsi="Times New Roman"/>
          <w:sz w:val="24"/>
          <w:szCs w:val="24"/>
        </w:rPr>
        <w:t>В) Какие обстоятельство подтолкнули «дорогого Ники» подписать это соглашение?</w:t>
      </w:r>
    </w:p>
    <w:p w:rsidR="00BF6326" w:rsidRPr="00381A76" w:rsidRDefault="00422133" w:rsidP="00381A76">
      <w:pPr>
        <w:ind w:left="-851"/>
        <w:jc w:val="both"/>
      </w:pPr>
      <w:r w:rsidRPr="00381A76">
        <w:t xml:space="preserve">Ответ: </w:t>
      </w:r>
    </w:p>
    <w:p w:rsidR="00422133" w:rsidRPr="00381A76" w:rsidRDefault="00422133" w:rsidP="00381A76">
      <w:pPr>
        <w:ind w:left="-851"/>
        <w:jc w:val="both"/>
      </w:pPr>
      <w:r w:rsidRPr="00381A76">
        <w:t>традиционные союзники России – Франция и Англия, заключили в 1904 г. договор и не оказали никакой практической помощи России во время дальневосточного кризиса. (</w:t>
      </w:r>
      <w:r w:rsidR="000B7B66" w:rsidRPr="00381A76">
        <w:t>3</w:t>
      </w:r>
      <w:r w:rsidRPr="00381A76">
        <w:t xml:space="preserve"> балла за полный ответ. За частично-верный ответ – 1 балл). Ответ может быть представленных в иных близких по смыслу формулировках.</w:t>
      </w:r>
    </w:p>
    <w:p w:rsidR="00422133" w:rsidRPr="00381A76" w:rsidRDefault="00422133" w:rsidP="00381A76">
      <w:pPr>
        <w:pStyle w:val="1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81A76">
        <w:rPr>
          <w:rFonts w:ascii="Times New Roman" w:hAnsi="Times New Roman"/>
          <w:sz w:val="24"/>
          <w:szCs w:val="24"/>
        </w:rPr>
        <w:t>Г) Определите причину, по которой это соглашение было расторгнуто, так и не вступив в силу?</w:t>
      </w:r>
    </w:p>
    <w:p w:rsidR="00BF6326" w:rsidRPr="00381A76" w:rsidRDefault="00422133" w:rsidP="00381A76">
      <w:pPr>
        <w:ind w:left="-851"/>
        <w:jc w:val="both"/>
      </w:pPr>
      <w:r w:rsidRPr="00381A76">
        <w:t xml:space="preserve">Ответ: </w:t>
      </w:r>
    </w:p>
    <w:p w:rsidR="00422133" w:rsidRPr="00381A76" w:rsidRDefault="00422133" w:rsidP="00381A76">
      <w:pPr>
        <w:ind w:left="-851"/>
        <w:jc w:val="both"/>
      </w:pPr>
      <w:r w:rsidRPr="00381A76">
        <w:t>соглашение было расторгнуто, так как противоречило интересам русско-французского союза. Противоречия между Францией и Германией были непреодолимыми по причине территориального спора по Эльзасу и Лотарингии (2 балла за полный ответ. В случае частично верного ответа – 1 балл). Ответ может быть представленных в иных близких по смыслу формулировках.</w:t>
      </w:r>
    </w:p>
    <w:p w:rsidR="00422133" w:rsidRPr="00381A76" w:rsidRDefault="006E6684" w:rsidP="00381A76">
      <w:pPr>
        <w:ind w:left="-851"/>
        <w:jc w:val="both"/>
        <w:rPr>
          <w:b/>
        </w:rPr>
      </w:pPr>
      <w:r w:rsidRPr="00381A76">
        <w:rPr>
          <w:b/>
        </w:rPr>
        <w:t>Задание 8</w:t>
      </w:r>
      <w:r w:rsidR="00422133" w:rsidRPr="00381A76">
        <w:t xml:space="preserve">. </w:t>
      </w:r>
      <w:r w:rsidR="00422133" w:rsidRPr="00381A76">
        <w:rPr>
          <w:b/>
        </w:rPr>
        <w:t xml:space="preserve">Заполните схему, отражающую одно из последствий </w:t>
      </w:r>
      <w:r w:rsidR="00422133" w:rsidRPr="00381A76">
        <w:rPr>
          <w:b/>
          <w:lang w:val="en-US"/>
        </w:rPr>
        <w:t>I</w:t>
      </w:r>
      <w:r w:rsidR="00422133" w:rsidRPr="00381A76">
        <w:rPr>
          <w:b/>
        </w:rPr>
        <w:t xml:space="preserve"> мировой войны. Максимальный балл за задание – 4 балла. Балл засчитывается только в том </w:t>
      </w:r>
      <w:r w:rsidRPr="00381A76">
        <w:rPr>
          <w:b/>
        </w:rPr>
        <w:t xml:space="preserve">случае, если есть соответствие </w:t>
      </w:r>
      <w:r w:rsidR="00422133" w:rsidRPr="00381A76">
        <w:rPr>
          <w:b/>
        </w:rPr>
        <w:t>времени распада империи.</w:t>
      </w:r>
    </w:p>
    <w:p w:rsidR="00422133" w:rsidRPr="00381A76" w:rsidRDefault="00422133" w:rsidP="00381A76">
      <w:pPr>
        <w:ind w:left="-851"/>
        <w:rPr>
          <w:noProof/>
          <w:lang w:eastAsia="ru-RU"/>
        </w:rPr>
      </w:pPr>
      <w:r w:rsidRPr="00381A76">
        <w:rPr>
          <w:noProof/>
          <w:lang w:eastAsia="ru-RU"/>
        </w:rPr>
        <w:t>Ответ: Османская (1922 г.), Германская (1918 г.), Автро-Венгерская (1918 г.), Российская империи (1917 г.).</w:t>
      </w:r>
    </w:p>
    <w:p w:rsidR="00422133" w:rsidRPr="00381A76" w:rsidRDefault="006E6684" w:rsidP="00381A76">
      <w:pPr>
        <w:ind w:left="-851"/>
        <w:jc w:val="both"/>
        <w:rPr>
          <w:b/>
          <w:shd w:val="clear" w:color="auto" w:fill="FFFFFF"/>
        </w:rPr>
      </w:pPr>
      <w:r w:rsidRPr="00381A76">
        <w:rPr>
          <w:b/>
        </w:rPr>
        <w:t xml:space="preserve">Задание </w:t>
      </w:r>
      <w:r w:rsidR="00422133" w:rsidRPr="00381A76">
        <w:rPr>
          <w:b/>
        </w:rPr>
        <w:t xml:space="preserve">9. </w:t>
      </w:r>
      <w:r w:rsidR="00422133" w:rsidRPr="00381A76">
        <w:rPr>
          <w:b/>
          <w:shd w:val="clear" w:color="auto" w:fill="FFFFFF"/>
        </w:rPr>
        <w:t>Определите авторов приведенных высказываний. Выберите ответ из предложенных ниже вариантов и впишите его в таблицу. Максимальный балл за задание – 5 баллов.</w:t>
      </w:r>
    </w:p>
    <w:tbl>
      <w:tblPr>
        <w:tblW w:w="10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9253"/>
        <w:gridCol w:w="819"/>
      </w:tblGrid>
      <w:tr w:rsidR="00422133" w:rsidRPr="00381A76" w:rsidTr="00381A7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№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Высказывание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center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Ответ</w:t>
            </w:r>
          </w:p>
        </w:tc>
      </w:tr>
      <w:tr w:rsidR="00422133" w:rsidRPr="00381A76" w:rsidTr="00381A7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1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color w:val="000000"/>
              </w:rPr>
              <w:t xml:space="preserve">Сударыня, отличительные черты нового общества следует искать в большой семье христианских народов; именно здесь находится элемент устойчивости и истинного прогресса, отличающий его от всякой другой социальной системы мира; в этом сокрыты все великие поучения истории. Итак, мы видим, что при всех переворотах, испытанных новым обществом, оно не только не утратило ничего в своей жизненности, но с каждым днем еще растет в силе, и с каждым днем в нем обнаруживаются новые возможности в дополнение к </w:t>
            </w:r>
            <w:proofErr w:type="spellStart"/>
            <w:r w:rsidRPr="00381A76">
              <w:rPr>
                <w:color w:val="000000"/>
              </w:rPr>
              <w:t>развившимся</w:t>
            </w:r>
            <w:proofErr w:type="spellEnd"/>
            <w:r w:rsidRPr="00381A76">
              <w:rPr>
                <w:color w:val="000000"/>
              </w:rPr>
              <w:t xml:space="preserve"> ранее. И ни арабы, ни татары, - ни турки не только не могли это общество уничтожить, но даже, наоборот, только способствовали его утверждению.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center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Б</w:t>
            </w:r>
          </w:p>
        </w:tc>
      </w:tr>
      <w:tr w:rsidR="00422133" w:rsidRPr="00381A76" w:rsidTr="00381A7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2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color w:val="000000"/>
                <w:shd w:val="clear" w:color="auto" w:fill="FFFFFF"/>
              </w:rPr>
              <w:t xml:space="preserve">Сии средства состоят в разделении земель каждой волости на две половины по </w:t>
            </w:r>
            <w:proofErr w:type="spellStart"/>
            <w:r w:rsidRPr="00381A76">
              <w:rPr>
                <w:color w:val="000000"/>
                <w:shd w:val="clear" w:color="auto" w:fill="FFFFFF"/>
              </w:rPr>
              <w:t>угодиям</w:t>
            </w:r>
            <w:proofErr w:type="spellEnd"/>
            <w:r w:rsidRPr="00381A76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381A76">
              <w:rPr>
                <w:color w:val="000000"/>
                <w:shd w:val="clear" w:color="auto" w:fill="FFFFFF"/>
              </w:rPr>
              <w:t>как то</w:t>
            </w:r>
            <w:proofErr w:type="gramEnd"/>
            <w:r w:rsidRPr="00381A76">
              <w:rPr>
                <w:color w:val="000000"/>
                <w:shd w:val="clear" w:color="auto" w:fill="FFFFFF"/>
              </w:rPr>
              <w:t xml:space="preserve"> в предыдущей главе объяснено было в статье о казенных крестьянах. Одна половина получит наименование земли общественной, другая земли частной. Земля общественная будет всему волостному обществу совокупно принадлежать и неприкосновенную его собственность составлять. Она ни продана, ни заложена быть не может. Она будет предназначена для доставления необходимого всем гражданам без изъятия и будет подлежать обладанию всех и каждого. Земли частные будут принадлежать казне или частным лицам, обладающим оными с полною свободою и право имеющим делать из оной, что им угодно. Сии земли, будучи предназначены для образования частной собственности, служить будут к доставлению изобилия. Земля общественная будет удовлетворять справедливым заключениям первого выше объясненного мнения, а земли частные - второго мнения...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center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Г</w:t>
            </w:r>
          </w:p>
        </w:tc>
      </w:tr>
      <w:tr w:rsidR="00422133" w:rsidRPr="00381A76" w:rsidTr="00381A7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3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t xml:space="preserve">Революционер — человек обреченный.  У него нет ни своих </w:t>
            </w:r>
            <w:proofErr w:type="gramStart"/>
            <w:r w:rsidRPr="00381A76">
              <w:t xml:space="preserve">интересов,   </w:t>
            </w:r>
            <w:proofErr w:type="gramEnd"/>
            <w:r w:rsidRPr="00381A76">
              <w:t xml:space="preserve">ни   дел,   ни   чувств,   ни   привязанностей,   ни собственности,  ни даже имени.  Все в нем </w:t>
            </w:r>
            <w:proofErr w:type="gramStart"/>
            <w:r w:rsidRPr="00381A76">
              <w:t>поглощено  единственным</w:t>
            </w:r>
            <w:proofErr w:type="gramEnd"/>
            <w:r w:rsidRPr="00381A76">
              <w:t xml:space="preserve"> исключительным   интересом,  единою  мыслью,  единою  </w:t>
            </w:r>
            <w:r w:rsidRPr="00381A76">
              <w:lastRenderedPageBreak/>
              <w:t>страстью  — революцией.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center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lastRenderedPageBreak/>
              <w:t>Д</w:t>
            </w:r>
          </w:p>
        </w:tc>
      </w:tr>
      <w:tr w:rsidR="00422133" w:rsidRPr="00381A76" w:rsidTr="00381A76">
        <w:trPr>
          <w:trHeight w:val="19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lastRenderedPageBreak/>
              <w:t>4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iCs/>
                <w:color w:val="000000"/>
              </w:rPr>
              <w:t>Упразднение и банкротство централизующего и опекаю</w:t>
            </w:r>
            <w:r w:rsidRPr="00381A76">
              <w:rPr>
                <w:iCs/>
                <w:color w:val="000000"/>
              </w:rPr>
              <w:softHyphen/>
              <w:t>щего государства.</w:t>
            </w:r>
            <w:r w:rsidRPr="00381A76">
              <w:rPr>
                <w:rStyle w:val="apple-converted-space"/>
                <w:iCs/>
                <w:color w:val="000000"/>
              </w:rPr>
              <w:t> </w:t>
            </w:r>
            <w:r w:rsidRPr="00381A76">
              <w:rPr>
                <w:color w:val="000000"/>
              </w:rPr>
              <w:t>Абсолютная свобода каждого индиви</w:t>
            </w:r>
            <w:r w:rsidRPr="00381A76">
              <w:rPr>
                <w:color w:val="000000"/>
              </w:rPr>
              <w:softHyphen/>
              <w:t>да, признание политических прав лишь за теми, кто жи</w:t>
            </w:r>
            <w:r w:rsidRPr="00381A76">
              <w:rPr>
                <w:color w:val="000000"/>
              </w:rPr>
              <w:softHyphen/>
              <w:t>вет собственным трудом, при условии, что они уважают свободу других.</w:t>
            </w:r>
            <w:r w:rsidRPr="00381A76">
              <w:rPr>
                <w:rStyle w:val="apple-converted-space"/>
                <w:color w:val="000000"/>
              </w:rPr>
              <w:t> </w:t>
            </w:r>
            <w:r w:rsidRPr="00381A76">
              <w:rPr>
                <w:iCs/>
                <w:color w:val="000000"/>
              </w:rPr>
              <w:t>Всеобщее право голоса, безграничная сво</w:t>
            </w:r>
            <w:r w:rsidRPr="00381A76">
              <w:rPr>
                <w:iCs/>
                <w:color w:val="000000"/>
              </w:rPr>
              <w:softHyphen/>
              <w:t>бода печати, пропаганды, слова и собраний</w:t>
            </w:r>
            <w:r w:rsidRPr="00381A76">
              <w:rPr>
                <w:rStyle w:val="apple-converted-space"/>
                <w:iCs/>
                <w:color w:val="000000"/>
              </w:rPr>
              <w:t> </w:t>
            </w:r>
            <w:r w:rsidRPr="00381A76">
              <w:rPr>
                <w:color w:val="000000"/>
              </w:rPr>
              <w:t>(как для част</w:t>
            </w:r>
            <w:r w:rsidRPr="00381A76">
              <w:rPr>
                <w:color w:val="000000"/>
              </w:rPr>
              <w:softHyphen/>
              <w:t>ных, так и для общественных собраний).</w:t>
            </w:r>
            <w:r w:rsidRPr="00381A76">
              <w:rPr>
                <w:rStyle w:val="apple-converted-space"/>
                <w:color w:val="000000"/>
              </w:rPr>
              <w:t xml:space="preserve">  </w:t>
            </w:r>
            <w:r w:rsidRPr="00381A76">
              <w:rPr>
                <w:iCs/>
                <w:color w:val="000000"/>
              </w:rPr>
              <w:t>Абсолютная сво</w:t>
            </w:r>
            <w:r w:rsidRPr="00381A76">
              <w:rPr>
                <w:iCs/>
                <w:color w:val="000000"/>
              </w:rPr>
              <w:softHyphen/>
              <w:t>бода союзов,</w:t>
            </w:r>
            <w:r w:rsidRPr="00381A76">
              <w:rPr>
                <w:rStyle w:val="apple-converted-space"/>
                <w:iCs/>
                <w:color w:val="000000"/>
              </w:rPr>
              <w:t> </w:t>
            </w:r>
            <w:r w:rsidRPr="00381A76">
              <w:rPr>
                <w:color w:val="000000"/>
              </w:rPr>
              <w:t>причем, однако, юридическое признание дается лишь тем из них, которые по своим целям и внут</w:t>
            </w:r>
            <w:r w:rsidRPr="00381A76">
              <w:rPr>
                <w:color w:val="000000"/>
              </w:rPr>
              <w:softHyphen/>
              <w:t>ренней организации не стоят в противоречии с основ</w:t>
            </w:r>
            <w:r w:rsidRPr="00381A76">
              <w:rPr>
                <w:color w:val="000000"/>
              </w:rPr>
              <w:softHyphen/>
              <w:t>ными началами общества.</w:t>
            </w:r>
            <w:r w:rsidRPr="00381A76">
              <w:rPr>
                <w:rStyle w:val="apple-converted-space"/>
                <w:color w:val="000000"/>
              </w:rPr>
              <w:t> </w:t>
            </w:r>
            <w:r w:rsidRPr="00381A76">
              <w:rPr>
                <w:iCs/>
                <w:color w:val="000000"/>
              </w:rPr>
              <w:t>Абсолютная автономия общин с правом самоуправления и даже издания собственных за</w:t>
            </w:r>
            <w:r w:rsidRPr="00381A76">
              <w:rPr>
                <w:iCs/>
                <w:color w:val="000000"/>
              </w:rPr>
              <w:softHyphen/>
              <w:t>конов, поскольку таковые соответствуют принципам, лежащим в основе строя провинции, раз данная община желает входить в состав федерации и пользоваться га</w:t>
            </w:r>
            <w:r w:rsidRPr="00381A76">
              <w:rPr>
                <w:iCs/>
                <w:color w:val="000000"/>
              </w:rPr>
              <w:softHyphen/>
              <w:t>рантией, предоставляемой провинцией.</w:t>
            </w:r>
            <w:r w:rsidRPr="00381A76">
              <w:rPr>
                <w:rStyle w:val="apple-converted-space"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center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А</w:t>
            </w:r>
          </w:p>
        </w:tc>
      </w:tr>
      <w:tr w:rsidR="00422133" w:rsidRPr="00381A76" w:rsidTr="00381A7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5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</w:pPr>
            <w:r w:rsidRPr="00381A76">
              <w:t>Государство есть "особая сила для подавления". Это великолепное и в высшей степени глубокое определение Энгельса дано им здесь с полнейшей ясностью. А из него вытекает, что "особая сила для подавления" пролетариата буржуазией, миллионов трудящихся горстками богачей должна смениться "особой силой для подавления" буржуазии пролетариатом (диктатура пролетариата). В этом и состоит "уничтожение государства как государства". В этом и состоит "акт" взятия во владение средств производства от имени общества. И само собою очевидно, что такая смена одной (буржуазной) "особой силы" другою (пролетарскою) "особою силою" никак уже не может произойти в виде "отмирания".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center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В</w:t>
            </w:r>
          </w:p>
        </w:tc>
      </w:tr>
    </w:tbl>
    <w:p w:rsidR="00422133" w:rsidRPr="00381A76" w:rsidRDefault="00422133" w:rsidP="00381A76">
      <w:pPr>
        <w:ind w:left="-851"/>
        <w:jc w:val="both"/>
        <w:rPr>
          <w:shd w:val="clear" w:color="auto" w:fill="FFFFFF"/>
        </w:rPr>
      </w:pPr>
      <w:r w:rsidRPr="00381A76">
        <w:rPr>
          <w:shd w:val="clear" w:color="auto" w:fill="FFFFFF"/>
        </w:rPr>
        <w:t>Варианты ответа:</w:t>
      </w:r>
    </w:p>
    <w:p w:rsidR="00422133" w:rsidRPr="00381A76" w:rsidRDefault="00422133" w:rsidP="00381A76">
      <w:pPr>
        <w:ind w:left="-851"/>
        <w:rPr>
          <w:shd w:val="clear" w:color="auto" w:fill="FFFFFF"/>
        </w:rPr>
        <w:sectPr w:rsidR="00422133" w:rsidRPr="00381A76" w:rsidSect="00381A76">
          <w:headerReference w:type="default" r:id="rId7"/>
          <w:footerReference w:type="even" r:id="rId8"/>
          <w:footerReference w:type="default" r:id="rId9"/>
          <w:pgSz w:w="11906" w:h="16838"/>
          <w:pgMar w:top="284" w:right="850" w:bottom="426" w:left="1701" w:header="340" w:footer="340" w:gutter="0"/>
          <w:cols w:space="708"/>
          <w:docGrid w:linePitch="360"/>
        </w:sectPr>
      </w:pPr>
      <w:r w:rsidRPr="00381A76">
        <w:rPr>
          <w:shd w:val="clear" w:color="auto" w:fill="FFFFFF"/>
        </w:rPr>
        <w:t xml:space="preserve">Б, Г, Д, </w:t>
      </w:r>
      <w:proofErr w:type="gramStart"/>
      <w:r w:rsidRPr="00381A76">
        <w:rPr>
          <w:shd w:val="clear" w:color="auto" w:fill="FFFFFF"/>
        </w:rPr>
        <w:t>А</w:t>
      </w:r>
      <w:proofErr w:type="gramEnd"/>
      <w:r w:rsidRPr="00381A76">
        <w:rPr>
          <w:shd w:val="clear" w:color="auto" w:fill="FFFFFF"/>
        </w:rPr>
        <w:t>, В</w:t>
      </w:r>
    </w:p>
    <w:p w:rsidR="00422133" w:rsidRPr="00381A76" w:rsidRDefault="00422133" w:rsidP="00381A76">
      <w:pPr>
        <w:ind w:left="-851"/>
        <w:jc w:val="both"/>
        <w:rPr>
          <w:shd w:val="clear" w:color="auto" w:fill="FFFFFF"/>
        </w:rPr>
      </w:pPr>
      <w:r w:rsidRPr="00381A76">
        <w:rPr>
          <w:shd w:val="clear" w:color="auto" w:fill="FFFFFF"/>
        </w:rPr>
        <w:lastRenderedPageBreak/>
        <w:t>А) Бакунин М.А.</w:t>
      </w:r>
    </w:p>
    <w:p w:rsidR="00422133" w:rsidRPr="00381A76" w:rsidRDefault="00422133" w:rsidP="00381A76">
      <w:pPr>
        <w:ind w:left="-851"/>
        <w:jc w:val="both"/>
        <w:rPr>
          <w:shd w:val="clear" w:color="auto" w:fill="FFFFFF"/>
        </w:rPr>
      </w:pPr>
      <w:r w:rsidRPr="00381A76">
        <w:rPr>
          <w:shd w:val="clear" w:color="auto" w:fill="FFFFFF"/>
        </w:rPr>
        <w:t>Б) Чаадаев П.Я.</w:t>
      </w:r>
    </w:p>
    <w:p w:rsidR="00422133" w:rsidRPr="00381A76" w:rsidRDefault="00422133" w:rsidP="00381A76">
      <w:pPr>
        <w:ind w:left="-851"/>
        <w:jc w:val="both"/>
        <w:rPr>
          <w:shd w:val="clear" w:color="auto" w:fill="FFFFFF"/>
        </w:rPr>
      </w:pPr>
      <w:r w:rsidRPr="00381A76">
        <w:rPr>
          <w:shd w:val="clear" w:color="auto" w:fill="FFFFFF"/>
        </w:rPr>
        <w:lastRenderedPageBreak/>
        <w:t>В) Ленин В.И.</w:t>
      </w:r>
    </w:p>
    <w:p w:rsidR="00422133" w:rsidRPr="00381A76" w:rsidRDefault="00422133" w:rsidP="00381A76">
      <w:pPr>
        <w:ind w:left="-851"/>
        <w:jc w:val="both"/>
        <w:rPr>
          <w:shd w:val="clear" w:color="auto" w:fill="FFFFFF"/>
        </w:rPr>
      </w:pPr>
      <w:r w:rsidRPr="00381A76">
        <w:rPr>
          <w:shd w:val="clear" w:color="auto" w:fill="FFFFFF"/>
        </w:rPr>
        <w:t>Г) Пестель П.</w:t>
      </w:r>
    </w:p>
    <w:p w:rsidR="00422133" w:rsidRPr="00381A76" w:rsidRDefault="00422133" w:rsidP="00381A76">
      <w:pPr>
        <w:ind w:left="-851"/>
        <w:jc w:val="both"/>
        <w:rPr>
          <w:shd w:val="clear" w:color="auto" w:fill="FFFFFF"/>
        </w:rPr>
      </w:pPr>
      <w:r w:rsidRPr="00381A76">
        <w:rPr>
          <w:shd w:val="clear" w:color="auto" w:fill="FFFFFF"/>
        </w:rPr>
        <w:lastRenderedPageBreak/>
        <w:t>Д) Нечаев С.Г.</w:t>
      </w:r>
    </w:p>
    <w:p w:rsidR="00422133" w:rsidRPr="00381A76" w:rsidRDefault="00422133" w:rsidP="00381A76">
      <w:pPr>
        <w:ind w:left="-851"/>
        <w:jc w:val="both"/>
        <w:rPr>
          <w:shd w:val="clear" w:color="auto" w:fill="FFFFFF"/>
        </w:rPr>
      </w:pPr>
      <w:r w:rsidRPr="00381A76">
        <w:rPr>
          <w:shd w:val="clear" w:color="auto" w:fill="FFFFFF"/>
        </w:rPr>
        <w:t>Е) Лавров П.Л.</w:t>
      </w:r>
    </w:p>
    <w:p w:rsidR="00422133" w:rsidRPr="00381A76" w:rsidRDefault="00422133" w:rsidP="00381A76">
      <w:pPr>
        <w:ind w:left="-851"/>
        <w:jc w:val="both"/>
        <w:sectPr w:rsidR="00422133" w:rsidRPr="00381A76" w:rsidSect="00193BE7">
          <w:type w:val="continuous"/>
          <w:pgSz w:w="11906" w:h="16838"/>
          <w:pgMar w:top="1134" w:right="850" w:bottom="719" w:left="1701" w:header="708" w:footer="708" w:gutter="0"/>
          <w:cols w:num="3" w:space="708"/>
          <w:docGrid w:linePitch="360"/>
        </w:sectPr>
      </w:pPr>
    </w:p>
    <w:p w:rsidR="00422133" w:rsidRPr="00381A76" w:rsidRDefault="006E6684" w:rsidP="00381A76">
      <w:pPr>
        <w:ind w:left="-851"/>
        <w:jc w:val="both"/>
        <w:rPr>
          <w:b/>
          <w:shd w:val="clear" w:color="auto" w:fill="FFFFFF"/>
        </w:rPr>
      </w:pPr>
      <w:r w:rsidRPr="00381A76">
        <w:rPr>
          <w:b/>
        </w:rPr>
        <w:lastRenderedPageBreak/>
        <w:t xml:space="preserve">Задание </w:t>
      </w:r>
      <w:r w:rsidR="00422133" w:rsidRPr="00381A76">
        <w:rPr>
          <w:b/>
        </w:rPr>
        <w:t>10</w:t>
      </w:r>
      <w:r w:rsidR="00422133" w:rsidRPr="00381A76">
        <w:t xml:space="preserve">. </w:t>
      </w:r>
      <w:r w:rsidR="00422133" w:rsidRPr="00381A76">
        <w:rPr>
          <w:b/>
          <w:shd w:val="clear" w:color="auto" w:fill="FFFFFF"/>
        </w:rPr>
        <w:t>Опр</w:t>
      </w:r>
      <w:bookmarkStart w:id="0" w:name="_GoBack"/>
      <w:bookmarkEnd w:id="0"/>
      <w:r w:rsidR="00422133" w:rsidRPr="00381A76">
        <w:rPr>
          <w:b/>
          <w:shd w:val="clear" w:color="auto" w:fill="FFFFFF"/>
        </w:rPr>
        <w:t xml:space="preserve">еделите основные решения международных конференций глав государств, проходивших в период Великой Отечественной войны. Поставьте знак «+» в колонках решений, принятых на соответствующей конференции. В колонке «Главы государств, принимавшие участие в конференции», впишите фамилии участников и даты проведения конференций с точностью до месяца и </w:t>
      </w:r>
      <w:r w:rsidRPr="00381A76">
        <w:rPr>
          <w:b/>
          <w:shd w:val="clear" w:color="auto" w:fill="FFFFFF"/>
        </w:rPr>
        <w:t xml:space="preserve">года. </w:t>
      </w:r>
      <w:r w:rsidR="00422133" w:rsidRPr="00381A76">
        <w:rPr>
          <w:b/>
          <w:shd w:val="clear" w:color="auto" w:fill="FFFFFF"/>
        </w:rPr>
        <w:t xml:space="preserve">Максимальный балл – 15 баллов. За каждую верно определенную вертикаль – 5 баллов (каждая верно заполненная ячейка – 1 балл, частично верное заполнение ячейки не оценивается баллом). </w:t>
      </w:r>
    </w:p>
    <w:p w:rsidR="00422133" w:rsidRPr="00381A76" w:rsidRDefault="00422133" w:rsidP="00381A76">
      <w:pPr>
        <w:jc w:val="both"/>
        <w:rPr>
          <w:shd w:val="clear" w:color="auto" w:fill="FFFFFF"/>
        </w:rPr>
      </w:pPr>
      <w:r w:rsidRPr="00381A76">
        <w:rPr>
          <w:shd w:val="clear" w:color="auto" w:fill="FFFFFF"/>
        </w:rPr>
        <w:t>Ответ:</w:t>
      </w:r>
    </w:p>
    <w:tbl>
      <w:tblPr>
        <w:tblW w:w="107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566"/>
        <w:gridCol w:w="1566"/>
        <w:gridCol w:w="1566"/>
      </w:tblGrid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Конференция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Тегеранская конференция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Крымская конференция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Берлинская конференция</w:t>
            </w:r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Дата проведения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Ноябрь-декабрь 1943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Февраль 1945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Июль-август 1945 г.</w:t>
            </w:r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Главы государств, принимавшие участие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И. Сталин</w:t>
            </w:r>
          </w:p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У. Черчилль</w:t>
            </w:r>
          </w:p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Ф. Рузвельт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И. Сталин</w:t>
            </w:r>
          </w:p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У. Черчилль</w:t>
            </w:r>
          </w:p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Ф. Рузвельт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И. Сталин</w:t>
            </w:r>
          </w:p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Г. Трумэн</w:t>
            </w:r>
          </w:p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 xml:space="preserve">У. Черчилль/ </w:t>
            </w:r>
          </w:p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 xml:space="preserve">К. </w:t>
            </w:r>
            <w:proofErr w:type="spellStart"/>
            <w:r w:rsidRPr="00381A76">
              <w:rPr>
                <w:shd w:val="clear" w:color="auto" w:fill="FFFFFF"/>
              </w:rPr>
              <w:t>Эттли</w:t>
            </w:r>
            <w:proofErr w:type="spellEnd"/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Решение об открытии второго фронта в Европе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center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+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Решен вопрос о репарациях и уничтожении германских монополий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center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+</w:t>
            </w:r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Принято решение о системе четырехсторонней оккупации Германии и об управлении Берлином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center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+</w:t>
            </w:r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Решение о созыве Учредительной конференции по выработке Устава ООН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+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Создан Международный военный трибунал для суда над военными преступниками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+</w:t>
            </w:r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 xml:space="preserve">Решен вопрос о восточных границах Польши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+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СССР подтвердило согласие вступить в войну с Японией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+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Декларация о совместных действиях в войне против Германии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+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</w:tr>
      <w:tr w:rsidR="00422133" w:rsidRPr="00381A76" w:rsidTr="00381A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Декларация об Иране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381A76">
              <w:rPr>
                <w:shd w:val="clear" w:color="auto" w:fill="FFFFFF"/>
              </w:rPr>
              <w:t>+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81A76" w:rsidRDefault="00422133" w:rsidP="00381A76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</w:tr>
    </w:tbl>
    <w:p w:rsidR="00422133" w:rsidRPr="00381A76" w:rsidRDefault="00422133" w:rsidP="00381A76"/>
    <w:p w:rsidR="00422133" w:rsidRPr="00381A76" w:rsidRDefault="00422133" w:rsidP="00381A76"/>
    <w:sectPr w:rsidR="00422133" w:rsidRPr="00381A76" w:rsidSect="00193BE7">
      <w:type w:val="continuous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AC" w:rsidRDefault="004F05AC" w:rsidP="006423C0">
      <w:r>
        <w:separator/>
      </w:r>
    </w:p>
  </w:endnote>
  <w:endnote w:type="continuationSeparator" w:id="0">
    <w:p w:rsidR="004F05AC" w:rsidRDefault="004F05AC" w:rsidP="0064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33" w:rsidRDefault="00422133" w:rsidP="00193BE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2133" w:rsidRDefault="00422133" w:rsidP="00193B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33" w:rsidRDefault="00422133" w:rsidP="00193BE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A76">
      <w:rPr>
        <w:rStyle w:val="a7"/>
        <w:noProof/>
      </w:rPr>
      <w:t>5</w:t>
    </w:r>
    <w:r>
      <w:rPr>
        <w:rStyle w:val="a7"/>
      </w:rPr>
      <w:fldChar w:fldCharType="end"/>
    </w:r>
  </w:p>
  <w:p w:rsidR="00422133" w:rsidRDefault="00422133" w:rsidP="00193B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AC" w:rsidRDefault="004F05AC" w:rsidP="006423C0">
      <w:r>
        <w:separator/>
      </w:r>
    </w:p>
  </w:footnote>
  <w:footnote w:type="continuationSeparator" w:id="0">
    <w:p w:rsidR="004F05AC" w:rsidRDefault="004F05AC" w:rsidP="0064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33" w:rsidRPr="009A1CB5" w:rsidRDefault="00422133" w:rsidP="00381A76">
    <w:pPr>
      <w:pStyle w:val="a3"/>
      <w:rPr>
        <w:sz w:val="28"/>
        <w:szCs w:val="28"/>
      </w:rPr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40006"/>
    <w:multiLevelType w:val="hybridMultilevel"/>
    <w:tmpl w:val="3F60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4120E0"/>
    <w:multiLevelType w:val="hybridMultilevel"/>
    <w:tmpl w:val="40C4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60"/>
    <w:rsid w:val="00007BE6"/>
    <w:rsid w:val="00034658"/>
    <w:rsid w:val="00043DBF"/>
    <w:rsid w:val="00076A17"/>
    <w:rsid w:val="000B70B6"/>
    <w:rsid w:val="000B7B66"/>
    <w:rsid w:val="0011008D"/>
    <w:rsid w:val="00125D49"/>
    <w:rsid w:val="00182738"/>
    <w:rsid w:val="00183660"/>
    <w:rsid w:val="00193BE7"/>
    <w:rsid w:val="001B3A29"/>
    <w:rsid w:val="001B4BD3"/>
    <w:rsid w:val="001E4028"/>
    <w:rsid w:val="001F0EBE"/>
    <w:rsid w:val="001F700C"/>
    <w:rsid w:val="00213CF2"/>
    <w:rsid w:val="002D6632"/>
    <w:rsid w:val="002F5E53"/>
    <w:rsid w:val="0033441D"/>
    <w:rsid w:val="003541CA"/>
    <w:rsid w:val="00380E91"/>
    <w:rsid w:val="00381A76"/>
    <w:rsid w:val="003B62DA"/>
    <w:rsid w:val="003D06DD"/>
    <w:rsid w:val="003D25FB"/>
    <w:rsid w:val="00420652"/>
    <w:rsid w:val="00422133"/>
    <w:rsid w:val="00467BD8"/>
    <w:rsid w:val="004A7111"/>
    <w:rsid w:val="004D1D18"/>
    <w:rsid w:val="004F05AC"/>
    <w:rsid w:val="00597E14"/>
    <w:rsid w:val="005D3CA7"/>
    <w:rsid w:val="006176CE"/>
    <w:rsid w:val="006423C0"/>
    <w:rsid w:val="006E6684"/>
    <w:rsid w:val="006F0579"/>
    <w:rsid w:val="00744A86"/>
    <w:rsid w:val="00746FC7"/>
    <w:rsid w:val="00752B13"/>
    <w:rsid w:val="007F5E74"/>
    <w:rsid w:val="00837A63"/>
    <w:rsid w:val="008657E8"/>
    <w:rsid w:val="00893446"/>
    <w:rsid w:val="008E5E2B"/>
    <w:rsid w:val="00921183"/>
    <w:rsid w:val="00971964"/>
    <w:rsid w:val="00992AC2"/>
    <w:rsid w:val="009A1CB5"/>
    <w:rsid w:val="00A17797"/>
    <w:rsid w:val="00A63171"/>
    <w:rsid w:val="00AB0E33"/>
    <w:rsid w:val="00AC410B"/>
    <w:rsid w:val="00B36D4B"/>
    <w:rsid w:val="00B5204A"/>
    <w:rsid w:val="00B604EC"/>
    <w:rsid w:val="00B75942"/>
    <w:rsid w:val="00BA1C2A"/>
    <w:rsid w:val="00BD7527"/>
    <w:rsid w:val="00BF6326"/>
    <w:rsid w:val="00C508A0"/>
    <w:rsid w:val="00CF57A7"/>
    <w:rsid w:val="00D41857"/>
    <w:rsid w:val="00DA77D2"/>
    <w:rsid w:val="00DE4DA4"/>
    <w:rsid w:val="00DF25CC"/>
    <w:rsid w:val="00E17328"/>
    <w:rsid w:val="00E26F2F"/>
    <w:rsid w:val="00EA3917"/>
    <w:rsid w:val="00F22487"/>
    <w:rsid w:val="00F56897"/>
    <w:rsid w:val="00F73AF0"/>
    <w:rsid w:val="00F7525A"/>
    <w:rsid w:val="00FA60E8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68A778B-932B-4DA5-9CEB-98EA6771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C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423C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5">
    <w:name w:val="footer"/>
    <w:basedOn w:val="a"/>
    <w:link w:val="a6"/>
    <w:rsid w:val="00642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23C0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7">
    <w:name w:val="page number"/>
    <w:rsid w:val="006423C0"/>
    <w:rPr>
      <w:rFonts w:cs="Times New Roman"/>
    </w:rPr>
  </w:style>
  <w:style w:type="table" w:styleId="a8">
    <w:name w:val="Table Grid"/>
    <w:basedOn w:val="a1"/>
    <w:uiPriority w:val="59"/>
    <w:rsid w:val="006423C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52B13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52B13"/>
    <w:rPr>
      <w:rFonts w:cs="Times New Roman"/>
    </w:rPr>
  </w:style>
  <w:style w:type="character" w:styleId="a9">
    <w:name w:val="Hyperlink"/>
    <w:rsid w:val="00752B1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752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752B13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оцениванию заданий</vt:lpstr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оцениванию заданий</dc:title>
  <dc:creator>Elena Cherenko</dc:creator>
  <cp:lastModifiedBy>Зайцева Татьяна Валерьевна</cp:lastModifiedBy>
  <cp:revision>9</cp:revision>
  <cp:lastPrinted>2015-11-24T06:02:00Z</cp:lastPrinted>
  <dcterms:created xsi:type="dcterms:W3CDTF">2015-10-18T09:21:00Z</dcterms:created>
  <dcterms:modified xsi:type="dcterms:W3CDTF">2015-11-24T06:10:00Z</dcterms:modified>
</cp:coreProperties>
</file>