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CF" w:rsidRPr="00546D26" w:rsidRDefault="000F73CF" w:rsidP="00546D26">
      <w:pPr>
        <w:pStyle w:val="a5"/>
        <w:tabs>
          <w:tab w:val="clear" w:pos="4677"/>
        </w:tabs>
        <w:rPr>
          <w:color w:val="C0C0C0"/>
          <w:lang w:val="en-US"/>
        </w:rPr>
      </w:pPr>
    </w:p>
    <w:p w:rsidR="000F73CF" w:rsidRDefault="000F73CF">
      <w:pPr>
        <w:pStyle w:val="a5"/>
        <w:ind w:left="1260" w:hanging="1260"/>
        <w:jc w:val="center"/>
        <w:rPr>
          <w:color w:val="C0C0C0"/>
        </w:rPr>
      </w:pPr>
    </w:p>
    <w:p w:rsidR="000F73CF" w:rsidRDefault="000F73CF">
      <w:pPr>
        <w:pStyle w:val="a5"/>
        <w:ind w:left="1260" w:hanging="1260"/>
        <w:jc w:val="center"/>
        <w:rPr>
          <w:color w:val="C0C0C0"/>
        </w:rPr>
      </w:pPr>
      <w:r>
        <w:rPr>
          <w:color w:val="C0C0C0"/>
        </w:rPr>
        <w:t>Карточка члена жюри</w:t>
      </w:r>
    </w:p>
    <w:p w:rsidR="000F73CF" w:rsidRPr="00446927" w:rsidRDefault="000F73CF">
      <w:pPr>
        <w:pStyle w:val="a5"/>
        <w:ind w:left="1260" w:hanging="1260"/>
        <w:jc w:val="center"/>
        <w:rPr>
          <w:color w:val="C0C0C0"/>
        </w:rPr>
      </w:pPr>
    </w:p>
    <w:p w:rsidR="000F73CF" w:rsidRDefault="000F73CF">
      <w:pPr>
        <w:jc w:val="center"/>
        <w:rPr>
          <w:b/>
          <w:sz w:val="20"/>
        </w:rPr>
      </w:pPr>
      <w:r>
        <w:rPr>
          <w:b/>
          <w:sz w:val="20"/>
        </w:rPr>
        <w:t>В конкурсе устной речи участвуют 2 члена жюри и 2 участника олимпиады.</w:t>
      </w:r>
    </w:p>
    <w:p w:rsidR="000F73CF" w:rsidRDefault="000F73CF">
      <w:pPr>
        <w:rPr>
          <w:b/>
          <w:sz w:val="20"/>
        </w:rPr>
      </w:pPr>
    </w:p>
    <w:p w:rsidR="000F73CF" w:rsidRPr="00815154" w:rsidRDefault="00151361" w:rsidP="001832E9">
      <w:pPr>
        <w:pStyle w:val="a3"/>
        <w:ind w:firstLine="720"/>
        <w:jc w:val="both"/>
        <w:rPr>
          <w:sz w:val="20"/>
        </w:rPr>
      </w:pPr>
      <w:r>
        <w:rPr>
          <w:sz w:val="20"/>
        </w:rPr>
        <w:t>Все участники олимпиады разбиваются на пары.</w:t>
      </w:r>
      <w:r w:rsidRPr="00151361">
        <w:rPr>
          <w:sz w:val="20"/>
        </w:rPr>
        <w:t xml:space="preserve"> </w:t>
      </w:r>
      <w:r>
        <w:rPr>
          <w:sz w:val="20"/>
        </w:rPr>
        <w:t>Пары составляются методом случайной подборки.</w:t>
      </w:r>
      <w:r w:rsidR="00815154">
        <w:rPr>
          <w:sz w:val="20"/>
        </w:rPr>
        <w:t xml:space="preserve"> </w:t>
      </w:r>
      <w:r w:rsidR="000F73CF">
        <w:rPr>
          <w:sz w:val="20"/>
        </w:rPr>
        <w:t>Все инструкции участникам конкурса устной речи даются на английском языке.</w:t>
      </w:r>
      <w:r w:rsidR="00815154">
        <w:rPr>
          <w:sz w:val="20"/>
        </w:rPr>
        <w:t xml:space="preserve"> </w:t>
      </w:r>
      <w:r w:rsidR="000F73CF">
        <w:rPr>
          <w:sz w:val="20"/>
        </w:rPr>
        <w:t xml:space="preserve">Преподаватели – члены жюри приглашают к своему столу </w:t>
      </w:r>
      <w:r>
        <w:rPr>
          <w:sz w:val="20"/>
        </w:rPr>
        <w:t>пар</w:t>
      </w:r>
      <w:r w:rsidR="00560C30">
        <w:rPr>
          <w:sz w:val="20"/>
        </w:rPr>
        <w:t>у</w:t>
      </w:r>
      <w:r w:rsidR="000F73CF">
        <w:rPr>
          <w:sz w:val="20"/>
        </w:rPr>
        <w:t>. Члены жюри</w:t>
      </w:r>
      <w:r w:rsidR="00560C30">
        <w:rPr>
          <w:sz w:val="20"/>
        </w:rPr>
        <w:t xml:space="preserve"> начинают вести беседу и задают</w:t>
      </w:r>
      <w:r>
        <w:rPr>
          <w:sz w:val="20"/>
        </w:rPr>
        <w:t xml:space="preserve"> участник</w:t>
      </w:r>
      <w:r w:rsidR="00560C30">
        <w:rPr>
          <w:sz w:val="20"/>
        </w:rPr>
        <w:t>ам</w:t>
      </w:r>
      <w:r w:rsidR="000F73CF">
        <w:rPr>
          <w:sz w:val="20"/>
        </w:rPr>
        <w:t xml:space="preserve"> </w:t>
      </w:r>
      <w:r w:rsidR="00560C30">
        <w:rPr>
          <w:sz w:val="20"/>
        </w:rPr>
        <w:t>3-4</w:t>
      </w:r>
      <w:r w:rsidR="000F73CF">
        <w:rPr>
          <w:sz w:val="20"/>
        </w:rPr>
        <w:t xml:space="preserve"> вопроса для того, чтобы </w:t>
      </w:r>
      <w:r>
        <w:rPr>
          <w:sz w:val="20"/>
        </w:rPr>
        <w:t xml:space="preserve">снять напряжение, расположить </w:t>
      </w:r>
      <w:r w:rsidR="00560C30">
        <w:rPr>
          <w:sz w:val="20"/>
        </w:rPr>
        <w:t>их</w:t>
      </w:r>
      <w:r w:rsidR="000F73CF">
        <w:rPr>
          <w:sz w:val="20"/>
        </w:rPr>
        <w:t xml:space="preserve"> к беседе и подготовить к выполнению устного задания олимпиады.</w:t>
      </w:r>
      <w:r>
        <w:rPr>
          <w:sz w:val="20"/>
        </w:rPr>
        <w:t xml:space="preserve"> </w:t>
      </w:r>
      <w:r w:rsidR="000F73CF">
        <w:rPr>
          <w:i/>
          <w:iCs/>
          <w:sz w:val="20"/>
        </w:rPr>
        <w:t xml:space="preserve">Время, отводимое на </w:t>
      </w:r>
      <w:r w:rsidR="007675B3">
        <w:rPr>
          <w:i/>
          <w:iCs/>
          <w:sz w:val="20"/>
        </w:rPr>
        <w:t>данный этап задания  - разминку</w:t>
      </w:r>
      <w:r w:rsidR="007675B3" w:rsidRPr="00560C30">
        <w:rPr>
          <w:i/>
          <w:iCs/>
          <w:sz w:val="20"/>
        </w:rPr>
        <w:t>, -</w:t>
      </w:r>
      <w:r w:rsidR="000F73CF">
        <w:rPr>
          <w:i/>
          <w:iCs/>
          <w:sz w:val="20"/>
        </w:rPr>
        <w:t xml:space="preserve"> 1 – 2 минуты.</w:t>
      </w:r>
      <w:r w:rsidR="000F73CF">
        <w:rPr>
          <w:i/>
          <w:iCs/>
          <w:sz w:val="20"/>
        </w:rPr>
        <w:tab/>
      </w:r>
    </w:p>
    <w:p w:rsidR="000F73CF" w:rsidRDefault="000F73CF">
      <w:pPr>
        <w:pStyle w:val="a3"/>
        <w:ind w:left="708"/>
        <w:jc w:val="both"/>
        <w:rPr>
          <w:sz w:val="28"/>
        </w:rPr>
      </w:pPr>
    </w:p>
    <w:p w:rsidR="000F73CF" w:rsidRDefault="000F73CF">
      <w:pPr>
        <w:pStyle w:val="a3"/>
        <w:ind w:left="708"/>
        <w:jc w:val="center"/>
      </w:pPr>
      <w:r>
        <w:rPr>
          <w:bdr w:val="single" w:sz="4" w:space="0" w:color="auto"/>
        </w:rPr>
        <w:t>РАЗМИНКА</w:t>
      </w:r>
    </w:p>
    <w:p w:rsidR="000F73CF" w:rsidRDefault="000F73CF">
      <w:pPr>
        <w:pStyle w:val="a3"/>
        <w:ind w:left="360"/>
        <w:rPr>
          <w:sz w:val="28"/>
        </w:rPr>
      </w:pPr>
    </w:p>
    <w:p w:rsidR="000F73CF" w:rsidRDefault="000F73CF" w:rsidP="001832E9">
      <w:pPr>
        <w:pStyle w:val="a3"/>
        <w:ind w:firstLine="720"/>
        <w:jc w:val="both"/>
        <w:rPr>
          <w:sz w:val="20"/>
        </w:rPr>
      </w:pPr>
      <w:r>
        <w:rPr>
          <w:sz w:val="20"/>
        </w:rPr>
        <w:t>Примерный перечень возможных вопросов для снятия напряжения, для участников олимпиады, работающих в паре:</w:t>
      </w:r>
    </w:p>
    <w:p w:rsidR="000F73CF" w:rsidRDefault="000F73CF">
      <w:pPr>
        <w:pStyle w:val="a3"/>
        <w:ind w:left="360"/>
        <w:jc w:val="both"/>
        <w:rPr>
          <w:sz w:val="20"/>
        </w:rPr>
      </w:pPr>
    </w:p>
    <w:p w:rsidR="000F73CF" w:rsidRDefault="000F73CF">
      <w:pPr>
        <w:pStyle w:val="a3"/>
        <w:numPr>
          <w:ilvl w:val="0"/>
          <w:numId w:val="4"/>
        </w:numPr>
        <w:jc w:val="both"/>
        <w:rPr>
          <w:sz w:val="20"/>
        </w:rPr>
      </w:pPr>
      <w:proofErr w:type="spellStart"/>
      <w:r>
        <w:rPr>
          <w:sz w:val="20"/>
        </w:rPr>
        <w:t>How</w:t>
      </w:r>
      <w:proofErr w:type="spellEnd"/>
      <w:r>
        <w:rPr>
          <w:sz w:val="20"/>
        </w:rPr>
        <w:t xml:space="preserve"> </w:t>
      </w:r>
      <w:proofErr w:type="spellStart"/>
      <w:r>
        <w:rPr>
          <w:sz w:val="20"/>
        </w:rPr>
        <w:t>are</w:t>
      </w:r>
      <w:proofErr w:type="spellEnd"/>
      <w:r>
        <w:rPr>
          <w:sz w:val="20"/>
        </w:rPr>
        <w:t xml:space="preserve"> </w:t>
      </w:r>
      <w:proofErr w:type="spellStart"/>
      <w:r>
        <w:rPr>
          <w:sz w:val="20"/>
        </w:rPr>
        <w:t>you</w:t>
      </w:r>
      <w:proofErr w:type="spellEnd"/>
      <w:r>
        <w:rPr>
          <w:sz w:val="20"/>
        </w:rPr>
        <w:t>?</w:t>
      </w:r>
    </w:p>
    <w:p w:rsidR="000F73CF" w:rsidRPr="00446927" w:rsidRDefault="000F73CF">
      <w:pPr>
        <w:pStyle w:val="a3"/>
        <w:numPr>
          <w:ilvl w:val="0"/>
          <w:numId w:val="5"/>
        </w:numPr>
        <w:jc w:val="both"/>
        <w:rPr>
          <w:sz w:val="20"/>
          <w:lang w:val="en-US"/>
        </w:rPr>
      </w:pPr>
      <w:r w:rsidRPr="00446927">
        <w:rPr>
          <w:sz w:val="20"/>
          <w:lang w:val="en-US"/>
        </w:rPr>
        <w:t xml:space="preserve">What do you think about the weather? </w:t>
      </w:r>
    </w:p>
    <w:p w:rsidR="000F73CF" w:rsidRPr="00446927" w:rsidRDefault="000F73CF">
      <w:pPr>
        <w:pStyle w:val="a3"/>
        <w:numPr>
          <w:ilvl w:val="0"/>
          <w:numId w:val="6"/>
        </w:numPr>
        <w:jc w:val="both"/>
        <w:rPr>
          <w:sz w:val="20"/>
          <w:lang w:val="en-US"/>
        </w:rPr>
      </w:pPr>
      <w:r w:rsidRPr="00446927">
        <w:rPr>
          <w:sz w:val="20"/>
          <w:lang w:val="en-US"/>
        </w:rPr>
        <w:t>How long have you been learning English?</w:t>
      </w:r>
    </w:p>
    <w:p w:rsidR="000F73CF" w:rsidRPr="00446927" w:rsidRDefault="000F73CF">
      <w:pPr>
        <w:pStyle w:val="a3"/>
        <w:numPr>
          <w:ilvl w:val="0"/>
          <w:numId w:val="7"/>
        </w:numPr>
        <w:jc w:val="both"/>
        <w:rPr>
          <w:sz w:val="20"/>
          <w:lang w:val="en-US"/>
        </w:rPr>
      </w:pPr>
      <w:r w:rsidRPr="00446927">
        <w:rPr>
          <w:sz w:val="20"/>
          <w:lang w:val="en-US"/>
        </w:rPr>
        <w:t>What other foreign languages do you know?</w:t>
      </w:r>
    </w:p>
    <w:p w:rsidR="000F73CF" w:rsidRPr="00446927" w:rsidRDefault="000F73CF">
      <w:pPr>
        <w:pStyle w:val="a3"/>
        <w:numPr>
          <w:ilvl w:val="0"/>
          <w:numId w:val="8"/>
        </w:numPr>
        <w:jc w:val="both"/>
        <w:rPr>
          <w:sz w:val="20"/>
          <w:lang w:val="en-US"/>
        </w:rPr>
      </w:pPr>
      <w:r w:rsidRPr="00446927">
        <w:rPr>
          <w:sz w:val="20"/>
          <w:lang w:val="en-US"/>
        </w:rPr>
        <w:t>What do you usually do in your spare time?</w:t>
      </w:r>
    </w:p>
    <w:p w:rsidR="000F73CF" w:rsidRPr="00446927" w:rsidRDefault="000F73CF">
      <w:pPr>
        <w:pStyle w:val="a3"/>
        <w:ind w:left="360"/>
        <w:jc w:val="both"/>
        <w:rPr>
          <w:sz w:val="20"/>
          <w:lang w:val="en-US"/>
        </w:rPr>
      </w:pPr>
    </w:p>
    <w:p w:rsidR="000F73CF" w:rsidRDefault="000F73CF" w:rsidP="001832E9">
      <w:pPr>
        <w:pStyle w:val="a3"/>
        <w:ind w:firstLine="720"/>
        <w:jc w:val="both"/>
        <w:rPr>
          <w:sz w:val="20"/>
        </w:rPr>
      </w:pPr>
      <w:r>
        <w:rPr>
          <w:sz w:val="20"/>
          <w:u w:val="single"/>
        </w:rPr>
        <w:t>Внимание!</w:t>
      </w:r>
      <w:r>
        <w:rPr>
          <w:sz w:val="20"/>
        </w:rPr>
        <w:t xml:space="preserve"> Не допускаются вопросы, которые направлены на выяснение фамилии участника, номера школы, в которой учится участник, и т.д.</w:t>
      </w:r>
    </w:p>
    <w:p w:rsidR="000F73CF" w:rsidRDefault="000F73CF">
      <w:pPr>
        <w:pStyle w:val="a3"/>
        <w:ind w:left="705"/>
        <w:rPr>
          <w:sz w:val="28"/>
        </w:rPr>
      </w:pPr>
    </w:p>
    <w:p w:rsidR="000F73CF" w:rsidRDefault="000F73CF">
      <w:pPr>
        <w:pStyle w:val="a3"/>
        <w:ind w:left="708"/>
        <w:jc w:val="center"/>
      </w:pPr>
      <w:r>
        <w:rPr>
          <w:bdr w:val="single" w:sz="4" w:space="0" w:color="auto"/>
        </w:rPr>
        <w:t>ОСНОВНОЕ ЗАДАНИЕ</w:t>
      </w:r>
    </w:p>
    <w:p w:rsidR="000F73CF" w:rsidRDefault="000F73CF">
      <w:pPr>
        <w:pStyle w:val="a3"/>
        <w:jc w:val="center"/>
        <w:rPr>
          <w:sz w:val="28"/>
        </w:rPr>
      </w:pPr>
    </w:p>
    <w:p w:rsidR="000F73CF" w:rsidRDefault="000F73CF" w:rsidP="001832E9">
      <w:pPr>
        <w:pStyle w:val="a3"/>
        <w:ind w:firstLine="720"/>
        <w:jc w:val="both"/>
        <w:rPr>
          <w:sz w:val="20"/>
        </w:rPr>
      </w:pPr>
      <w:r>
        <w:rPr>
          <w:sz w:val="20"/>
        </w:rPr>
        <w:t>Члены жюри с</w:t>
      </w:r>
      <w:r w:rsidR="00151361">
        <w:rPr>
          <w:sz w:val="20"/>
        </w:rPr>
        <w:t>ообщают участник</w:t>
      </w:r>
      <w:r w:rsidR="00560C30">
        <w:rPr>
          <w:sz w:val="20"/>
        </w:rPr>
        <w:t>ам</w:t>
      </w:r>
      <w:r>
        <w:rPr>
          <w:sz w:val="20"/>
        </w:rPr>
        <w:t xml:space="preserve"> конкурса основную информацию о задании. Один член жюри ведет протокол и выставляет письменно баллы в бланке протокола, второй член жюри ведет беседу</w:t>
      </w:r>
      <w:r w:rsidR="00560C30">
        <w:rPr>
          <w:sz w:val="20"/>
        </w:rPr>
        <w:t>, следит за правильным выполнением задания</w:t>
      </w:r>
      <w:r>
        <w:rPr>
          <w:sz w:val="20"/>
        </w:rPr>
        <w:t xml:space="preserve"> и ничего не записывает во время беседы (этот член жюри проставляет свои баллы в протокол после окончания ответа участников). </w:t>
      </w:r>
    </w:p>
    <w:p w:rsidR="00560C30" w:rsidRDefault="00560C30" w:rsidP="001832E9">
      <w:pPr>
        <w:pStyle w:val="a3"/>
        <w:ind w:firstLine="720"/>
        <w:jc w:val="both"/>
        <w:rPr>
          <w:sz w:val="20"/>
        </w:rPr>
      </w:pPr>
      <w:r>
        <w:rPr>
          <w:sz w:val="20"/>
        </w:rPr>
        <w:t xml:space="preserve">Задание включает монолог и диалог. </w:t>
      </w:r>
    </w:p>
    <w:p w:rsidR="00560C30" w:rsidRDefault="00560C30" w:rsidP="001832E9">
      <w:pPr>
        <w:pStyle w:val="a3"/>
        <w:ind w:firstLine="720"/>
        <w:jc w:val="both"/>
        <w:rPr>
          <w:sz w:val="20"/>
        </w:rPr>
      </w:pPr>
      <w:r>
        <w:rPr>
          <w:sz w:val="20"/>
        </w:rPr>
        <w:t>Монолог:</w:t>
      </w:r>
    </w:p>
    <w:p w:rsidR="00560C30" w:rsidRDefault="00560C30" w:rsidP="001832E9">
      <w:pPr>
        <w:pStyle w:val="a3"/>
        <w:ind w:firstLine="720"/>
        <w:jc w:val="both"/>
        <w:rPr>
          <w:i/>
          <w:sz w:val="20"/>
          <w:u w:val="single"/>
        </w:rPr>
      </w:pPr>
      <w:r>
        <w:rPr>
          <w:sz w:val="20"/>
        </w:rPr>
        <w:t>Первому участнику предлагается описать человека, который ему нравится (кого-либо из знаменитых людей, своих родственников, знакомых, друзей и т.п.), второму участнику предлагается описать место, где он любит бывать (свою комнату, квартиру, школу, город и т.п.).</w:t>
      </w:r>
    </w:p>
    <w:p w:rsidR="00560C30" w:rsidRDefault="00560C30" w:rsidP="001832E9">
      <w:pPr>
        <w:pStyle w:val="a3"/>
        <w:ind w:firstLine="720"/>
        <w:jc w:val="both"/>
        <w:rPr>
          <w:i/>
          <w:sz w:val="20"/>
          <w:u w:val="single"/>
        </w:rPr>
      </w:pPr>
      <w:r>
        <w:rPr>
          <w:i/>
          <w:iCs/>
          <w:sz w:val="20"/>
        </w:rPr>
        <w:t>Время, отводимое на выполнение данного этапа задания 1,5 минут (на каждого из пары участников).</w:t>
      </w:r>
    </w:p>
    <w:p w:rsidR="00560C30" w:rsidRDefault="00560C30" w:rsidP="001832E9">
      <w:pPr>
        <w:pStyle w:val="a3"/>
        <w:ind w:firstLine="720"/>
        <w:jc w:val="both"/>
        <w:rPr>
          <w:sz w:val="20"/>
        </w:rPr>
      </w:pPr>
      <w:r>
        <w:rPr>
          <w:sz w:val="20"/>
        </w:rPr>
        <w:t>Диалог:</w:t>
      </w:r>
    </w:p>
    <w:p w:rsidR="00560C30" w:rsidRDefault="00560C30" w:rsidP="001832E9">
      <w:pPr>
        <w:pStyle w:val="a3"/>
        <w:ind w:firstLine="720"/>
        <w:jc w:val="both"/>
        <w:rPr>
          <w:sz w:val="20"/>
        </w:rPr>
      </w:pPr>
      <w:r>
        <w:rPr>
          <w:sz w:val="20"/>
        </w:rPr>
        <w:t>Каждый участник,</w:t>
      </w:r>
      <w:r w:rsidRPr="000E08B9">
        <w:rPr>
          <w:sz w:val="20"/>
        </w:rPr>
        <w:t xml:space="preserve"> </w:t>
      </w:r>
      <w:r>
        <w:rPr>
          <w:sz w:val="20"/>
        </w:rPr>
        <w:t>прослушав монологическое высказывание своего партнера в паре, должен задать ему вопросы по теме прослушанного высказывания.</w:t>
      </w:r>
    </w:p>
    <w:p w:rsidR="00560C30" w:rsidRDefault="00560C30" w:rsidP="001832E9">
      <w:pPr>
        <w:pStyle w:val="a3"/>
        <w:ind w:firstLine="720"/>
        <w:jc w:val="both"/>
        <w:rPr>
          <w:i/>
          <w:sz w:val="20"/>
          <w:u w:val="single"/>
        </w:rPr>
      </w:pPr>
      <w:r>
        <w:rPr>
          <w:i/>
          <w:iCs/>
          <w:sz w:val="20"/>
        </w:rPr>
        <w:t>Время, отводимое на выполнение данного этапа задания 1,5 минут (на каждого из пары участников).</w:t>
      </w:r>
    </w:p>
    <w:p w:rsidR="00560C30" w:rsidRDefault="00560C30" w:rsidP="001832E9">
      <w:pPr>
        <w:pStyle w:val="a3"/>
        <w:ind w:firstLine="720"/>
        <w:jc w:val="both"/>
        <w:rPr>
          <w:sz w:val="20"/>
        </w:rPr>
      </w:pPr>
      <w:r>
        <w:rPr>
          <w:sz w:val="20"/>
        </w:rPr>
        <w:t>Ход выполнения задания:</w:t>
      </w:r>
    </w:p>
    <w:p w:rsidR="00560C30" w:rsidRDefault="00560C30" w:rsidP="001832E9">
      <w:pPr>
        <w:pStyle w:val="a3"/>
        <w:ind w:firstLine="720"/>
        <w:jc w:val="both"/>
        <w:rPr>
          <w:sz w:val="20"/>
        </w:rPr>
      </w:pPr>
      <w:r>
        <w:rPr>
          <w:sz w:val="20"/>
        </w:rPr>
        <w:t>После того, как первый участник пары рассказал о человеке, который ему нравится, второй участник задает ему вопросы (по теме высказывания первого участника).  Затем участники меняются ролями: второй участник рассказывает о месте, где он любит бывать, после чего первый участник задает ему вопросы об этом месте.</w:t>
      </w:r>
    </w:p>
    <w:p w:rsidR="00560C30" w:rsidRDefault="00560C30" w:rsidP="001832E9">
      <w:pPr>
        <w:pStyle w:val="a3"/>
        <w:ind w:firstLine="720"/>
        <w:jc w:val="both"/>
        <w:rPr>
          <w:sz w:val="20"/>
        </w:rPr>
      </w:pPr>
      <w:r>
        <w:rPr>
          <w:sz w:val="20"/>
        </w:rPr>
        <w:t xml:space="preserve">Члены жюри могут задавать наводящие вопросы по мере необходимости, могут остановить высказывание и беседу, если они начинает выходить за обозначенные рамки. </w:t>
      </w:r>
    </w:p>
    <w:p w:rsidR="000F73CF" w:rsidRDefault="000F73CF">
      <w:pPr>
        <w:pStyle w:val="a3"/>
        <w:ind w:left="360"/>
        <w:rPr>
          <w:sz w:val="28"/>
        </w:rPr>
      </w:pPr>
    </w:p>
    <w:p w:rsidR="00560C30" w:rsidRDefault="00F87920">
      <w:pPr>
        <w:pStyle w:val="a3"/>
        <w:ind w:left="360"/>
        <w:rPr>
          <w:sz w:val="28"/>
        </w:rPr>
      </w:pPr>
      <w:r>
        <w:rPr>
          <w:sz w:val="28"/>
        </w:rPr>
        <w:br w:type="page"/>
      </w:r>
    </w:p>
    <w:p w:rsidR="00560C30" w:rsidRPr="00560C30" w:rsidRDefault="00560C30" w:rsidP="001832E9">
      <w:pPr>
        <w:ind w:firstLine="360"/>
        <w:rPr>
          <w:b/>
          <w:i/>
          <w:sz w:val="20"/>
          <w:szCs w:val="20"/>
        </w:rPr>
      </w:pPr>
      <w:r w:rsidRPr="00560C30">
        <w:rPr>
          <w:b/>
          <w:i/>
          <w:sz w:val="20"/>
          <w:szCs w:val="20"/>
        </w:rPr>
        <w:t>Карточка первого участника:</w:t>
      </w:r>
      <w:r w:rsidRPr="00560C30">
        <w:rPr>
          <w:b/>
          <w:i/>
          <w:sz w:val="20"/>
          <w:szCs w:val="20"/>
        </w:rPr>
        <w:tab/>
      </w:r>
      <w:r>
        <w:rPr>
          <w:b/>
          <w:i/>
          <w:sz w:val="20"/>
          <w:szCs w:val="20"/>
        </w:rPr>
        <w:tab/>
      </w:r>
      <w:r>
        <w:rPr>
          <w:b/>
          <w:i/>
          <w:sz w:val="20"/>
          <w:szCs w:val="20"/>
        </w:rPr>
        <w:tab/>
      </w:r>
      <w:r>
        <w:rPr>
          <w:b/>
          <w:i/>
          <w:sz w:val="20"/>
          <w:szCs w:val="20"/>
        </w:rPr>
        <w:tab/>
      </w:r>
      <w:r w:rsidRPr="00560C30">
        <w:rPr>
          <w:b/>
          <w:i/>
          <w:sz w:val="20"/>
          <w:szCs w:val="20"/>
        </w:rPr>
        <w:t>Карточка второго участника:</w:t>
      </w:r>
    </w:p>
    <w:p w:rsidR="00560C30" w:rsidRDefault="00560C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3"/>
      </w:tblGrid>
      <w:tr w:rsidR="00560C30" w:rsidRPr="00C67BFB" w:rsidTr="00C67BFB">
        <w:tc>
          <w:tcPr>
            <w:tcW w:w="4788" w:type="dxa"/>
            <w:shd w:val="clear" w:color="auto" w:fill="auto"/>
          </w:tcPr>
          <w:p w:rsidR="00560C30" w:rsidRPr="00C67BFB" w:rsidRDefault="00560C30" w:rsidP="00560C30">
            <w:pPr>
              <w:rPr>
                <w:i/>
                <w:lang w:val="en-US"/>
              </w:rPr>
            </w:pPr>
            <w:r w:rsidRPr="00C67BFB">
              <w:rPr>
                <w:i/>
                <w:lang w:val="en-US"/>
              </w:rPr>
              <w:t>Read attentively Task 1 and Task 2. You have 3 minutes to prepare both of them.</w:t>
            </w:r>
          </w:p>
          <w:p w:rsidR="00560C30" w:rsidRPr="00C67BFB" w:rsidRDefault="00560C30" w:rsidP="00560C30">
            <w:pPr>
              <w:rPr>
                <w:b/>
                <w:lang w:val="en-US"/>
              </w:rPr>
            </w:pPr>
          </w:p>
          <w:p w:rsidR="00F87920" w:rsidRPr="00F87920" w:rsidRDefault="00F87920" w:rsidP="00F87920">
            <w:pPr>
              <w:pStyle w:val="1"/>
              <w:jc w:val="center"/>
              <w:rPr>
                <w:sz w:val="24"/>
                <w:szCs w:val="24"/>
                <w:shd w:val="clear" w:color="auto" w:fill="D9D9D9"/>
                <w:lang w:val="en-US"/>
              </w:rPr>
            </w:pPr>
            <w:r w:rsidRPr="00F87920">
              <w:rPr>
                <w:sz w:val="24"/>
                <w:szCs w:val="24"/>
                <w:shd w:val="clear" w:color="auto" w:fill="D9D9D9"/>
                <w:lang w:val="en-US"/>
              </w:rPr>
              <w:t>Task 1 (3 minutes)</w:t>
            </w:r>
          </w:p>
          <w:p w:rsidR="00F87920" w:rsidRDefault="00F87920" w:rsidP="00F87920">
            <w:pPr>
              <w:jc w:val="both"/>
              <w:rPr>
                <w:rFonts w:ascii="Garamond" w:hAnsi="Garamond"/>
                <w:sz w:val="36"/>
                <w:szCs w:val="36"/>
                <w:lang w:val="en-GB"/>
              </w:rPr>
            </w:pPr>
          </w:p>
          <w:p w:rsidR="00F87920" w:rsidRPr="00F87920" w:rsidRDefault="00F87920" w:rsidP="00F87920">
            <w:pPr>
              <w:jc w:val="both"/>
              <w:rPr>
                <w:rFonts w:ascii="Garamond" w:hAnsi="Garamond"/>
                <w:lang w:val="en-GB"/>
              </w:rPr>
            </w:pPr>
            <w:r w:rsidRPr="00F87920">
              <w:rPr>
                <w:rFonts w:ascii="Garamond" w:hAnsi="Garamond"/>
                <w:b/>
                <w:lang w:val="en-GB"/>
              </w:rPr>
              <w:t>People are successful because of hard work. Luck has nothing to do with success. Do you agree or</w:t>
            </w:r>
            <w:r w:rsidRPr="00F87920">
              <w:rPr>
                <w:rFonts w:ascii="Garamond" w:hAnsi="Garamond"/>
                <w:b/>
                <w:lang w:val="en-US"/>
              </w:rPr>
              <w:t xml:space="preserve"> disagree with this statement</w:t>
            </w:r>
            <w:r w:rsidRPr="00F87920">
              <w:rPr>
                <w:rFonts w:ascii="Garamond" w:hAnsi="Garamond"/>
                <w:b/>
                <w:lang w:val="en-GB"/>
              </w:rPr>
              <w:t xml:space="preserve">? Use reasons and examples to explain your answer. </w:t>
            </w:r>
            <w:r w:rsidRPr="00F87920">
              <w:rPr>
                <w:rFonts w:ascii="Garamond" w:hAnsi="Garamond"/>
                <w:lang w:val="en-GB"/>
              </w:rPr>
              <w:t>You have 1.5 minutes to answer the question.</w:t>
            </w:r>
          </w:p>
          <w:p w:rsidR="00F87920" w:rsidRPr="00F87920" w:rsidRDefault="00F87920" w:rsidP="00F87920">
            <w:pPr>
              <w:jc w:val="both"/>
              <w:rPr>
                <w:rFonts w:ascii="Garamond" w:hAnsi="Garamond"/>
                <w:lang w:val="en-GB"/>
              </w:rPr>
            </w:pPr>
          </w:p>
          <w:p w:rsidR="00F87920" w:rsidRPr="00F87920" w:rsidRDefault="00F87920" w:rsidP="00F87920">
            <w:pPr>
              <w:jc w:val="both"/>
              <w:rPr>
                <w:rFonts w:ascii="Garamond" w:hAnsi="Garamond"/>
                <w:lang w:val="en-GB"/>
              </w:rPr>
            </w:pPr>
            <w:r w:rsidRPr="00F87920">
              <w:rPr>
                <w:rFonts w:ascii="Garamond" w:hAnsi="Garamond"/>
                <w:lang w:val="en-GB"/>
              </w:rPr>
              <w:t xml:space="preserve">When you finish, your partner will ask you some questions of his/her own about this issue. You will have to answer them. You will have 1.5 minutes for this. </w:t>
            </w:r>
          </w:p>
          <w:p w:rsidR="00F87920" w:rsidRPr="00F87920" w:rsidRDefault="00F87920" w:rsidP="00F87920">
            <w:pPr>
              <w:jc w:val="both"/>
              <w:rPr>
                <w:rFonts w:ascii="Garamond" w:hAnsi="Garamond"/>
                <w:lang w:val="en-GB"/>
              </w:rPr>
            </w:pPr>
          </w:p>
          <w:p w:rsidR="00F87920" w:rsidRPr="00F87920" w:rsidRDefault="00F87920" w:rsidP="00F87920">
            <w:pPr>
              <w:pStyle w:val="1"/>
              <w:jc w:val="center"/>
              <w:rPr>
                <w:sz w:val="24"/>
                <w:szCs w:val="24"/>
                <w:shd w:val="clear" w:color="auto" w:fill="D9D9D9"/>
                <w:lang w:val="en-US"/>
              </w:rPr>
            </w:pPr>
            <w:r w:rsidRPr="00F87920">
              <w:rPr>
                <w:sz w:val="24"/>
                <w:szCs w:val="24"/>
                <w:shd w:val="clear" w:color="auto" w:fill="D9D9D9"/>
                <w:lang w:val="en-US"/>
              </w:rPr>
              <w:t xml:space="preserve">Task 2 </w:t>
            </w:r>
            <w:r w:rsidRPr="00F87920">
              <w:rPr>
                <w:b w:val="0"/>
                <w:sz w:val="24"/>
                <w:szCs w:val="24"/>
                <w:shd w:val="clear" w:color="auto" w:fill="D9D9D9"/>
                <w:lang w:val="en-US"/>
              </w:rPr>
              <w:t>(3 minutes)</w:t>
            </w:r>
          </w:p>
          <w:p w:rsidR="00F87920" w:rsidRPr="00F87920" w:rsidRDefault="00F87920" w:rsidP="00F87920">
            <w:pPr>
              <w:jc w:val="both"/>
              <w:rPr>
                <w:rFonts w:ascii="Garamond" w:hAnsi="Garamond"/>
                <w:lang w:val="en-GB"/>
              </w:rPr>
            </w:pPr>
          </w:p>
          <w:p w:rsidR="00F87920" w:rsidRPr="00F87920" w:rsidRDefault="00F87920" w:rsidP="00F87920">
            <w:pPr>
              <w:jc w:val="both"/>
              <w:rPr>
                <w:rFonts w:ascii="Garamond" w:hAnsi="Garamond"/>
                <w:lang w:val="en-GB"/>
              </w:rPr>
            </w:pPr>
            <w:r w:rsidRPr="00F87920">
              <w:rPr>
                <w:rFonts w:ascii="Garamond" w:hAnsi="Garamond"/>
                <w:lang w:val="en-GB"/>
              </w:rPr>
              <w:t>Listen to your partner talking about food which has become easier to prepare these days. The partner will speak for 1.5 minutes without interruption. After the partner finishes, you will have to ask him/her questions about it. You will have 1.5 minutes for this.</w:t>
            </w:r>
          </w:p>
          <w:p w:rsidR="00560C30" w:rsidRPr="00F87920" w:rsidRDefault="00560C30" w:rsidP="00C67BFB">
            <w:pPr>
              <w:pStyle w:val="a3"/>
              <w:ind w:left="360"/>
              <w:rPr>
                <w:b w:val="0"/>
                <w:bCs/>
                <w:i/>
                <w:iCs/>
                <w:lang w:val="en-GB"/>
              </w:rPr>
            </w:pPr>
          </w:p>
          <w:p w:rsidR="00560C30" w:rsidRPr="00C67BFB" w:rsidRDefault="00560C30" w:rsidP="00C67BFB">
            <w:pPr>
              <w:pStyle w:val="a3"/>
              <w:ind w:left="360"/>
              <w:rPr>
                <w:b w:val="0"/>
                <w:bCs/>
                <w:i/>
                <w:iCs/>
                <w:lang w:val="en-GB"/>
              </w:rPr>
            </w:pPr>
            <w:r w:rsidRPr="00C67BFB">
              <w:rPr>
                <w:lang w:val="en-GB"/>
              </w:rPr>
              <w:t>Your answers will be recorded</w:t>
            </w:r>
            <w:r w:rsidRPr="00C67BFB">
              <w:rPr>
                <w:b w:val="0"/>
                <w:bCs/>
                <w:lang w:val="en-GB"/>
              </w:rPr>
              <w:t>.</w:t>
            </w:r>
          </w:p>
          <w:p w:rsidR="00560C30" w:rsidRPr="00C67BFB" w:rsidRDefault="00560C30">
            <w:pPr>
              <w:pStyle w:val="a3"/>
              <w:rPr>
                <w:lang w:val="en-GB"/>
              </w:rPr>
            </w:pPr>
          </w:p>
        </w:tc>
        <w:tc>
          <w:tcPr>
            <w:tcW w:w="4783" w:type="dxa"/>
            <w:shd w:val="clear" w:color="auto" w:fill="auto"/>
          </w:tcPr>
          <w:p w:rsidR="00560C30" w:rsidRPr="00C67BFB" w:rsidRDefault="00560C30" w:rsidP="00560C30">
            <w:pPr>
              <w:rPr>
                <w:i/>
                <w:lang w:val="en-US"/>
              </w:rPr>
            </w:pPr>
            <w:r w:rsidRPr="00C67BFB">
              <w:rPr>
                <w:i/>
                <w:lang w:val="en-US"/>
              </w:rPr>
              <w:t>Read attentively Task 1 and Task 2. You have 3 minutes to prepare both of them.</w:t>
            </w:r>
          </w:p>
          <w:p w:rsidR="00560C30" w:rsidRPr="00C67BFB" w:rsidRDefault="00560C30" w:rsidP="00560C30">
            <w:pPr>
              <w:rPr>
                <w:i/>
                <w:lang w:val="en-US"/>
              </w:rPr>
            </w:pPr>
            <w:r w:rsidRPr="00C67BFB">
              <w:rPr>
                <w:i/>
                <w:lang w:val="en-US"/>
              </w:rPr>
              <w:t xml:space="preserve"> </w:t>
            </w:r>
          </w:p>
          <w:p w:rsidR="00F87920" w:rsidRPr="00F87920" w:rsidRDefault="00F87920" w:rsidP="00F87920">
            <w:pPr>
              <w:pStyle w:val="1"/>
              <w:jc w:val="center"/>
              <w:rPr>
                <w:sz w:val="24"/>
                <w:szCs w:val="24"/>
                <w:shd w:val="clear" w:color="auto" w:fill="D9D9D9"/>
                <w:lang w:val="en-US"/>
              </w:rPr>
            </w:pPr>
            <w:r w:rsidRPr="00F87920">
              <w:rPr>
                <w:sz w:val="24"/>
                <w:szCs w:val="24"/>
                <w:shd w:val="clear" w:color="auto" w:fill="D9D9D9"/>
                <w:lang w:val="en-US"/>
              </w:rPr>
              <w:t xml:space="preserve">Task 1 </w:t>
            </w:r>
            <w:r w:rsidRPr="00F87920">
              <w:rPr>
                <w:b w:val="0"/>
                <w:sz w:val="24"/>
                <w:szCs w:val="24"/>
                <w:shd w:val="clear" w:color="auto" w:fill="D9D9D9"/>
                <w:lang w:val="en-US"/>
              </w:rPr>
              <w:t>(3 minutes)</w:t>
            </w:r>
          </w:p>
          <w:p w:rsidR="00F87920" w:rsidRPr="00F87920" w:rsidRDefault="00F87920" w:rsidP="00F87920">
            <w:pPr>
              <w:jc w:val="both"/>
              <w:rPr>
                <w:rFonts w:ascii="Garamond" w:hAnsi="Garamond"/>
                <w:lang w:val="en-GB"/>
              </w:rPr>
            </w:pPr>
          </w:p>
          <w:p w:rsidR="00F87920" w:rsidRPr="00F87920" w:rsidRDefault="00F87920" w:rsidP="00F87920">
            <w:pPr>
              <w:jc w:val="both"/>
              <w:rPr>
                <w:rFonts w:ascii="Garamond" w:hAnsi="Garamond"/>
                <w:lang w:val="en-GB"/>
              </w:rPr>
            </w:pPr>
            <w:r w:rsidRPr="00F87920">
              <w:rPr>
                <w:rFonts w:ascii="Garamond" w:hAnsi="Garamond"/>
                <w:lang w:val="en-GB"/>
              </w:rPr>
              <w:t>Listen to your partner talking about people who are successful because of hard work. The partner will speak for 1.5 minutes without interruption. After the partner finishes, you will have to ask him/her questions about it. You will have 1.5 minutes for this.</w:t>
            </w:r>
          </w:p>
          <w:p w:rsidR="00F87920" w:rsidRPr="00F87920" w:rsidRDefault="00F87920" w:rsidP="00F87920">
            <w:pPr>
              <w:jc w:val="both"/>
              <w:rPr>
                <w:rFonts w:ascii="Garamond" w:hAnsi="Garamond"/>
                <w:lang w:val="en-GB"/>
              </w:rPr>
            </w:pPr>
          </w:p>
          <w:p w:rsidR="00F87920" w:rsidRPr="00F87920" w:rsidRDefault="00F87920" w:rsidP="00F87920">
            <w:pPr>
              <w:jc w:val="both"/>
              <w:rPr>
                <w:rFonts w:ascii="Garamond" w:hAnsi="Garamond"/>
                <w:lang w:val="en-GB"/>
              </w:rPr>
            </w:pPr>
          </w:p>
          <w:p w:rsidR="00F87920" w:rsidRPr="00F87920" w:rsidRDefault="00F87920" w:rsidP="00F87920">
            <w:pPr>
              <w:pStyle w:val="1"/>
              <w:jc w:val="center"/>
              <w:rPr>
                <w:sz w:val="24"/>
                <w:szCs w:val="24"/>
                <w:shd w:val="clear" w:color="auto" w:fill="D9D9D9"/>
                <w:lang w:val="en-US"/>
              </w:rPr>
            </w:pPr>
            <w:r w:rsidRPr="00F87920">
              <w:rPr>
                <w:sz w:val="24"/>
                <w:szCs w:val="24"/>
                <w:shd w:val="clear" w:color="auto" w:fill="D9D9D9"/>
                <w:lang w:val="en-US"/>
              </w:rPr>
              <w:t xml:space="preserve">Task 2 </w:t>
            </w:r>
            <w:r w:rsidRPr="00F87920">
              <w:rPr>
                <w:b w:val="0"/>
                <w:sz w:val="24"/>
                <w:szCs w:val="24"/>
                <w:shd w:val="clear" w:color="auto" w:fill="D9D9D9"/>
                <w:lang w:val="en-US"/>
              </w:rPr>
              <w:t>(3 minutes)</w:t>
            </w:r>
          </w:p>
          <w:p w:rsidR="00F87920" w:rsidRPr="00F87920" w:rsidRDefault="00F87920" w:rsidP="00F87920">
            <w:pPr>
              <w:jc w:val="both"/>
              <w:rPr>
                <w:rFonts w:ascii="Garamond" w:hAnsi="Garamond"/>
                <w:lang w:val="en-GB"/>
              </w:rPr>
            </w:pPr>
          </w:p>
          <w:p w:rsidR="00F87920" w:rsidRPr="00F87920" w:rsidRDefault="00F87920" w:rsidP="00F87920">
            <w:pPr>
              <w:jc w:val="both"/>
              <w:rPr>
                <w:rFonts w:ascii="Garamond" w:hAnsi="Garamond"/>
                <w:lang w:val="en-GB"/>
              </w:rPr>
            </w:pPr>
            <w:r w:rsidRPr="00F87920">
              <w:rPr>
                <w:rFonts w:ascii="Garamond" w:hAnsi="Garamond"/>
                <w:b/>
                <w:lang w:val="en-GB"/>
              </w:rPr>
              <w:t xml:space="preserve">Food has become easier to prepare these days. Has this change improved the way people live? Use reasons and examples to support your answer. </w:t>
            </w:r>
            <w:r w:rsidRPr="00F87920">
              <w:rPr>
                <w:rFonts w:ascii="Garamond" w:hAnsi="Garamond"/>
                <w:lang w:val="en-GB"/>
              </w:rPr>
              <w:t xml:space="preserve">You have 1.5 minutes to answer the question. </w:t>
            </w:r>
          </w:p>
          <w:p w:rsidR="00F87920" w:rsidRPr="00F87920" w:rsidRDefault="00F87920" w:rsidP="00F87920">
            <w:pPr>
              <w:jc w:val="both"/>
              <w:rPr>
                <w:rFonts w:ascii="Garamond" w:hAnsi="Garamond"/>
                <w:lang w:val="en-GB"/>
              </w:rPr>
            </w:pPr>
          </w:p>
          <w:p w:rsidR="00F87920" w:rsidRPr="00F87920" w:rsidRDefault="00F87920" w:rsidP="00F87920">
            <w:pPr>
              <w:jc w:val="both"/>
              <w:rPr>
                <w:rFonts w:ascii="Garamond" w:hAnsi="Garamond"/>
                <w:lang w:val="en-GB"/>
              </w:rPr>
            </w:pPr>
            <w:r w:rsidRPr="00F87920">
              <w:rPr>
                <w:rFonts w:ascii="Garamond" w:hAnsi="Garamond"/>
                <w:lang w:val="en-GB"/>
              </w:rPr>
              <w:t xml:space="preserve">When you finish, your partner will ask you some questions of his/her own about this issue. You will have to answer them. You will have 1.5 minutes for this. </w:t>
            </w:r>
          </w:p>
          <w:p w:rsidR="00560C30" w:rsidRPr="00C67BFB" w:rsidRDefault="00560C30" w:rsidP="00C67BFB">
            <w:pPr>
              <w:pStyle w:val="a3"/>
              <w:ind w:left="360"/>
              <w:rPr>
                <w:b w:val="0"/>
                <w:bCs/>
                <w:i/>
                <w:iCs/>
                <w:lang w:val="en-GB"/>
              </w:rPr>
            </w:pPr>
            <w:r w:rsidRPr="00C67BFB">
              <w:rPr>
                <w:lang w:val="en-GB"/>
              </w:rPr>
              <w:t>Your answers will be recorded</w:t>
            </w:r>
            <w:r w:rsidRPr="00C67BFB">
              <w:rPr>
                <w:b w:val="0"/>
                <w:bCs/>
                <w:lang w:val="en-GB"/>
              </w:rPr>
              <w:t>.</w:t>
            </w:r>
          </w:p>
          <w:p w:rsidR="00560C30" w:rsidRPr="00C67BFB" w:rsidRDefault="00560C30" w:rsidP="00560C30">
            <w:pPr>
              <w:rPr>
                <w:i/>
                <w:lang w:val="en-GB"/>
              </w:rPr>
            </w:pPr>
          </w:p>
        </w:tc>
      </w:tr>
    </w:tbl>
    <w:p w:rsidR="00560C30" w:rsidRPr="00F87920" w:rsidRDefault="00560C30">
      <w:pPr>
        <w:rPr>
          <w:lang w:val="en-US"/>
        </w:rPr>
      </w:pPr>
    </w:p>
    <w:p w:rsidR="001832E9" w:rsidRDefault="001832E9" w:rsidP="001832E9">
      <w:pPr>
        <w:pStyle w:val="a3"/>
        <w:ind w:firstLine="720"/>
        <w:jc w:val="both"/>
        <w:rPr>
          <w:i/>
          <w:iCs/>
          <w:sz w:val="20"/>
        </w:rPr>
      </w:pPr>
      <w:r>
        <w:rPr>
          <w:sz w:val="20"/>
        </w:rPr>
        <w:t xml:space="preserve">Выступление участников записываются на магнитофон или диктофон. Запись включается в момент начала монологического высказывания первого участника из пары и останавливается по окончании беседы участников по теме высказывания второго участника. По окончании ответа пары участников они покидают аудиторию, и члены жюри записывают на пленку идентификационные номера участников прошедшей пары: </w:t>
      </w:r>
      <w:r>
        <w:rPr>
          <w:i/>
          <w:iCs/>
          <w:sz w:val="20"/>
        </w:rPr>
        <w:t>«Это были номер ХХХХХХ и номер ХХХХХХ.»</w:t>
      </w:r>
      <w:r>
        <w:rPr>
          <w:sz w:val="20"/>
        </w:rPr>
        <w:t xml:space="preserve"> </w:t>
      </w:r>
      <w:r>
        <w:rPr>
          <w:i/>
          <w:iCs/>
          <w:sz w:val="20"/>
        </w:rPr>
        <w:t>Максимально отводимое время  на пару участников для выступления составляет 10 –12 минут.</w:t>
      </w:r>
    </w:p>
    <w:p w:rsidR="001832E9" w:rsidRDefault="001832E9" w:rsidP="001832E9">
      <w:pPr>
        <w:pStyle w:val="a3"/>
        <w:ind w:firstLine="720"/>
        <w:jc w:val="both"/>
        <w:rPr>
          <w:sz w:val="20"/>
        </w:rPr>
      </w:pPr>
    </w:p>
    <w:p w:rsidR="001832E9" w:rsidRDefault="001832E9" w:rsidP="001832E9">
      <w:pPr>
        <w:pStyle w:val="a3"/>
        <w:ind w:firstLine="720"/>
        <w:jc w:val="both"/>
        <w:rPr>
          <w:sz w:val="20"/>
        </w:rPr>
      </w:pPr>
      <w:r>
        <w:rPr>
          <w:sz w:val="20"/>
        </w:rPr>
        <w:t>При нечетном количестве участников вместо последней пары одновременно проходят собеседование ТРИ участника.</w:t>
      </w:r>
    </w:p>
    <w:p w:rsidR="000F73CF" w:rsidRDefault="000F73CF" w:rsidP="001832E9">
      <w:pPr>
        <w:ind w:firstLine="720"/>
        <w:rPr>
          <w:b/>
          <w:sz w:val="28"/>
        </w:rPr>
      </w:pPr>
    </w:p>
    <w:p w:rsidR="000F73CF" w:rsidRDefault="000F73CF">
      <w:pPr>
        <w:pStyle w:val="a5"/>
        <w:ind w:left="1260" w:hanging="1260"/>
        <w:jc w:val="center"/>
        <w:rPr>
          <w:color w:val="C0C0C0"/>
        </w:rPr>
      </w:pPr>
    </w:p>
    <w:sectPr w:rsidR="000F73CF">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C72" w:rsidRDefault="00AF4C72">
      <w:r>
        <w:separator/>
      </w:r>
    </w:p>
  </w:endnote>
  <w:endnote w:type="continuationSeparator" w:id="1">
    <w:p w:rsidR="00AF4C72" w:rsidRDefault="00AF4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C72" w:rsidRDefault="00AF4C72">
      <w:r>
        <w:separator/>
      </w:r>
    </w:p>
  </w:footnote>
  <w:footnote w:type="continuationSeparator" w:id="1">
    <w:p w:rsidR="00AF4C72" w:rsidRDefault="00AF4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26" w:rsidRDefault="00DE056C" w:rsidP="00546D26">
    <w:pPr>
      <w:widowControl w:val="0"/>
      <w:autoSpaceDE w:val="0"/>
      <w:autoSpaceDN w:val="0"/>
      <w:adjustRightInd w:val="0"/>
      <w:spacing w:line="276" w:lineRule="auto"/>
      <w:jc w:val="center"/>
      <w:rPr>
        <w:rFonts w:ascii="Times New Roman CYR" w:hAnsi="Times New Roman CYR" w:cs="Times New Roman CYR"/>
        <w:b/>
        <w:bCs/>
        <w:i/>
        <w:iCs/>
        <w:sz w:val="20"/>
        <w:szCs w:val="20"/>
      </w:rPr>
    </w:pPr>
    <w:r>
      <w:rPr>
        <w:sz w:val="18"/>
        <w:szCs w:val="18"/>
      </w:rPr>
      <w:tab/>
    </w:r>
    <w:r w:rsidR="003C598E">
      <w:rPr>
        <w:rFonts w:ascii="Times New Roman CYR" w:hAnsi="Times New Roman CYR" w:cs="Times New Roman CYR"/>
        <w:b/>
        <w:bCs/>
        <w:i/>
        <w:iCs/>
        <w:color w:val="000000"/>
        <w:sz w:val="20"/>
        <w:szCs w:val="20"/>
      </w:rPr>
      <w:t xml:space="preserve">Муниципальный </w:t>
    </w:r>
    <w:r w:rsidR="003C598E">
      <w:rPr>
        <w:rFonts w:ascii="Times New Roman CYR" w:hAnsi="Times New Roman CYR" w:cs="Times New Roman CYR"/>
        <w:b/>
        <w:bCs/>
        <w:i/>
        <w:iCs/>
        <w:sz w:val="20"/>
        <w:szCs w:val="20"/>
      </w:rPr>
      <w:t xml:space="preserve"> </w:t>
    </w:r>
    <w:r w:rsidR="00546D26">
      <w:rPr>
        <w:rFonts w:ascii="Times New Roman CYR" w:hAnsi="Times New Roman CYR" w:cs="Times New Roman CYR"/>
        <w:b/>
        <w:bCs/>
        <w:i/>
        <w:iCs/>
        <w:sz w:val="20"/>
        <w:szCs w:val="20"/>
      </w:rPr>
      <w:t xml:space="preserve">этап всероссийской олимпиады школьников по английскому языку </w:t>
    </w:r>
  </w:p>
  <w:p w:rsidR="00546D26" w:rsidRDefault="00546D26" w:rsidP="00546D26">
    <w:pPr>
      <w:widowControl w:val="0"/>
      <w:autoSpaceDE w:val="0"/>
      <w:autoSpaceDN w:val="0"/>
      <w:adjustRightInd w:val="0"/>
      <w:spacing w:line="276" w:lineRule="auto"/>
      <w:jc w:val="center"/>
      <w:rPr>
        <w:rFonts w:ascii="Times New Roman CYR" w:hAnsi="Times New Roman CYR" w:cs="Times New Roman CYR"/>
        <w:b/>
        <w:bCs/>
        <w:i/>
        <w:iCs/>
        <w:sz w:val="20"/>
        <w:szCs w:val="20"/>
      </w:rPr>
    </w:pPr>
    <w:r>
      <w:rPr>
        <w:rFonts w:ascii="Times New Roman CYR" w:hAnsi="Times New Roman CYR" w:cs="Times New Roman CYR"/>
        <w:b/>
        <w:bCs/>
        <w:i/>
        <w:iCs/>
        <w:sz w:val="20"/>
        <w:szCs w:val="20"/>
      </w:rPr>
      <w:t>Ханты-Мансийский автономный округ – Югра</w:t>
    </w:r>
  </w:p>
  <w:p w:rsidR="00546D26" w:rsidRDefault="00924CC3" w:rsidP="00546D26">
    <w:pPr>
      <w:widowControl w:val="0"/>
      <w:autoSpaceDE w:val="0"/>
      <w:autoSpaceDN w:val="0"/>
      <w:adjustRightInd w:val="0"/>
      <w:spacing w:line="276" w:lineRule="auto"/>
      <w:jc w:val="center"/>
      <w:rPr>
        <w:rFonts w:ascii="Times New Roman CYR" w:hAnsi="Times New Roman CYR" w:cs="Times New Roman CYR"/>
        <w:b/>
        <w:bCs/>
        <w:i/>
        <w:iCs/>
        <w:sz w:val="20"/>
        <w:szCs w:val="20"/>
      </w:rPr>
    </w:pPr>
    <w:r>
      <w:rPr>
        <w:b/>
        <w:bCs/>
        <w:i/>
        <w:iCs/>
        <w:sz w:val="20"/>
        <w:szCs w:val="20"/>
      </w:rPr>
      <w:t xml:space="preserve">  201</w:t>
    </w:r>
    <w:r>
      <w:rPr>
        <w:b/>
        <w:bCs/>
        <w:i/>
        <w:iCs/>
        <w:sz w:val="20"/>
        <w:szCs w:val="20"/>
        <w:lang w:val="en-US"/>
      </w:rPr>
      <w:t>1</w:t>
    </w:r>
    <w:r>
      <w:rPr>
        <w:b/>
        <w:bCs/>
        <w:i/>
        <w:iCs/>
        <w:sz w:val="20"/>
        <w:szCs w:val="20"/>
      </w:rPr>
      <w:t>-20</w:t>
    </w:r>
    <w:r w:rsidR="00546D26">
      <w:rPr>
        <w:b/>
        <w:bCs/>
        <w:i/>
        <w:iCs/>
        <w:sz w:val="20"/>
        <w:szCs w:val="20"/>
      </w:rPr>
      <w:t>1</w:t>
    </w:r>
    <w:r>
      <w:rPr>
        <w:b/>
        <w:bCs/>
        <w:i/>
        <w:iCs/>
        <w:sz w:val="20"/>
        <w:szCs w:val="20"/>
        <w:lang w:val="en-US"/>
      </w:rPr>
      <w:t>2</w:t>
    </w:r>
    <w:r w:rsidR="00546D26">
      <w:rPr>
        <w:b/>
        <w:bCs/>
        <w:i/>
        <w:iCs/>
        <w:sz w:val="20"/>
        <w:szCs w:val="20"/>
      </w:rPr>
      <w:t xml:space="preserve"> </w:t>
    </w:r>
    <w:r w:rsidR="00546D26">
      <w:rPr>
        <w:rFonts w:ascii="Times New Roman CYR" w:hAnsi="Times New Roman CYR" w:cs="Times New Roman CYR"/>
        <w:b/>
        <w:bCs/>
        <w:i/>
        <w:iCs/>
        <w:sz w:val="20"/>
        <w:szCs w:val="20"/>
      </w:rPr>
      <w:t>учебный год</w:t>
    </w:r>
  </w:p>
  <w:p w:rsidR="00DE056C" w:rsidRDefault="00546D26" w:rsidP="00546D26">
    <w:pPr>
      <w:pStyle w:val="a5"/>
      <w:jc w:val="center"/>
      <w:rPr>
        <w:sz w:val="18"/>
        <w:szCs w:val="18"/>
      </w:rPr>
    </w:pPr>
    <w:r>
      <w:t xml:space="preserve"> </w:t>
    </w:r>
    <w:r>
      <w:rPr>
        <w:lang/>
      </w:rPr>
      <w:t xml:space="preserve">7-8 </w:t>
    </w:r>
    <w:r>
      <w:rPr>
        <w:rFonts w:ascii="Times New Roman CYR" w:hAnsi="Times New Roman CYR" w:cs="Times New Roman CYR"/>
      </w:rPr>
      <w:t>класс</w:t>
    </w:r>
  </w:p>
  <w:p w:rsidR="00DE056C" w:rsidRDefault="00DE05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3DD"/>
    <w:multiLevelType w:val="hybridMultilevel"/>
    <w:tmpl w:val="F928F6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00F3BBA"/>
    <w:multiLevelType w:val="hybridMultilevel"/>
    <w:tmpl w:val="B516BC1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
    <w:nsid w:val="1D8F3A78"/>
    <w:multiLevelType w:val="hybridMultilevel"/>
    <w:tmpl w:val="F928F61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55D4757"/>
    <w:multiLevelType w:val="hybridMultilevel"/>
    <w:tmpl w:val="F928F61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AF149F6"/>
    <w:multiLevelType w:val="hybridMultilevel"/>
    <w:tmpl w:val="1D6648F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ABA78FB"/>
    <w:multiLevelType w:val="hybridMultilevel"/>
    <w:tmpl w:val="F928F61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DCD626C"/>
    <w:multiLevelType w:val="hybridMultilevel"/>
    <w:tmpl w:val="F928F61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F36048B"/>
    <w:multiLevelType w:val="hybridMultilevel"/>
    <w:tmpl w:val="F928F61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7"/>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320386"/>
    <w:rsid w:val="000F73CF"/>
    <w:rsid w:val="00151361"/>
    <w:rsid w:val="00171AC1"/>
    <w:rsid w:val="001832E9"/>
    <w:rsid w:val="00206F57"/>
    <w:rsid w:val="00320386"/>
    <w:rsid w:val="003C598E"/>
    <w:rsid w:val="00446927"/>
    <w:rsid w:val="004611FF"/>
    <w:rsid w:val="00546D26"/>
    <w:rsid w:val="00560C30"/>
    <w:rsid w:val="007675B3"/>
    <w:rsid w:val="00815154"/>
    <w:rsid w:val="00837DA5"/>
    <w:rsid w:val="00924CC3"/>
    <w:rsid w:val="009433D0"/>
    <w:rsid w:val="00951AC3"/>
    <w:rsid w:val="00AF4C72"/>
    <w:rsid w:val="00B30506"/>
    <w:rsid w:val="00BD773B"/>
    <w:rsid w:val="00C2274E"/>
    <w:rsid w:val="00C67BFB"/>
    <w:rsid w:val="00CA7CF2"/>
    <w:rsid w:val="00D8005D"/>
    <w:rsid w:val="00DE056C"/>
    <w:rsid w:val="00E406AA"/>
    <w:rsid w:val="00F87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F87920"/>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b/>
    </w:rPr>
  </w:style>
  <w:style w:type="paragraph" w:styleId="a4">
    <w:name w:val="Balloon Text"/>
    <w:basedOn w:val="a"/>
    <w:semiHidden/>
    <w:rPr>
      <w:rFonts w:ascii="Tahoma" w:hAnsi="Tahoma" w:cs="Tahoma"/>
      <w:sz w:val="16"/>
      <w:szCs w:val="16"/>
    </w:rPr>
  </w:style>
  <w:style w:type="paragraph" w:styleId="2">
    <w:name w:val="Body Text 2"/>
    <w:basedOn w:val="a"/>
    <w:pPr>
      <w:spacing w:after="120" w:line="480" w:lineRule="auto"/>
    </w:pPr>
  </w:style>
  <w:style w:type="paragraph" w:styleId="a5">
    <w:name w:val="header"/>
    <w:basedOn w:val="a"/>
    <w:pPr>
      <w:tabs>
        <w:tab w:val="center" w:pos="4677"/>
        <w:tab w:val="right" w:pos="9355"/>
      </w:tabs>
    </w:pPr>
  </w:style>
  <w:style w:type="paragraph" w:styleId="a6">
    <w:name w:val="footer"/>
    <w:basedOn w:val="a"/>
    <w:rsid w:val="00320386"/>
    <w:pPr>
      <w:tabs>
        <w:tab w:val="center" w:pos="4677"/>
        <w:tab w:val="right" w:pos="9355"/>
      </w:tabs>
    </w:pPr>
  </w:style>
  <w:style w:type="character" w:styleId="a7">
    <w:name w:val="page number"/>
    <w:basedOn w:val="a0"/>
    <w:rsid w:val="00320386"/>
  </w:style>
  <w:style w:type="table" w:styleId="a8">
    <w:name w:val="Table Grid"/>
    <w:basedOn w:val="a1"/>
    <w:rsid w:val="00E40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F87920"/>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2036341429">
      <w:bodyDiv w:val="1"/>
      <w:marLeft w:val="0"/>
      <w:marRight w:val="0"/>
      <w:marTop w:val="0"/>
      <w:marBottom w:val="0"/>
      <w:divBdr>
        <w:top w:val="none" w:sz="0" w:space="0" w:color="auto"/>
        <w:left w:val="none" w:sz="0" w:space="0" w:color="auto"/>
        <w:bottom w:val="none" w:sz="0" w:space="0" w:color="auto"/>
        <w:right w:val="none" w:sz="0" w:space="0" w:color="auto"/>
      </w:divBdr>
    </w:div>
    <w:div w:id="20703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РАЗМИНКА</vt:lpstr>
    </vt:vector>
  </TitlesOfParts>
  <Company>uni21</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РАЗМИНКА</dc:title>
  <dc:subject/>
  <dc:creator>student</dc:creator>
  <cp:keywords/>
  <cp:lastModifiedBy>ммц</cp:lastModifiedBy>
  <cp:revision>2</cp:revision>
  <cp:lastPrinted>2007-10-10T13:59:00Z</cp:lastPrinted>
  <dcterms:created xsi:type="dcterms:W3CDTF">2012-11-07T12:40:00Z</dcterms:created>
  <dcterms:modified xsi:type="dcterms:W3CDTF">2012-11-07T12:40:00Z</dcterms:modified>
</cp:coreProperties>
</file>