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4" w:rsidRDefault="00964B0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 w:val="0"/>
          <w:bCs w:val="0"/>
          <w:sz w:val="40"/>
          <w:szCs w:val="52"/>
        </w:rPr>
      </w:pPr>
      <w:r>
        <w:rPr>
          <w:b w:val="0"/>
          <w:bCs w:val="0"/>
          <w:sz w:val="40"/>
          <w:szCs w:val="52"/>
        </w:rPr>
        <w:t>Use of English</w:t>
      </w:r>
    </w:p>
    <w:p w:rsidR="00964B04" w:rsidRDefault="00964B04">
      <w:pPr>
        <w:pStyle w:val="3"/>
        <w:ind w:firstLine="708"/>
        <w:rPr>
          <w:b w:val="0"/>
          <w:bCs w:val="0"/>
          <w:sz w:val="24"/>
          <w:u w:val="none"/>
        </w:rPr>
      </w:pPr>
    </w:p>
    <w:p w:rsidR="00964B04" w:rsidRDefault="00964B04">
      <w:pPr>
        <w:pStyle w:val="3"/>
        <w:ind w:firstLine="708"/>
        <w:jc w:val="center"/>
        <w:rPr>
          <w:i/>
          <w:iCs/>
          <w:sz w:val="24"/>
          <w:u w:val="none"/>
        </w:rPr>
      </w:pPr>
      <w:r>
        <w:rPr>
          <w:i/>
          <w:iCs/>
          <w:sz w:val="24"/>
          <w:u w:val="none"/>
        </w:rPr>
        <w:t>Time: 45 minutes</w:t>
      </w:r>
    </w:p>
    <w:p w:rsidR="00964B04" w:rsidRDefault="00964B04">
      <w:pPr>
        <w:rPr>
          <w:lang w:val="en-US"/>
        </w:rPr>
      </w:pPr>
    </w:p>
    <w:p w:rsidR="00964B04" w:rsidRDefault="00964B04">
      <w:pPr>
        <w:pStyle w:val="a3"/>
        <w:ind w:left="360"/>
        <w:jc w:val="center"/>
        <w:rPr>
          <w:b/>
          <w:bCs/>
          <w:sz w:val="28"/>
          <w:shd w:val="clear" w:color="auto" w:fill="D9D9D9"/>
        </w:rPr>
      </w:pPr>
      <w:r>
        <w:rPr>
          <w:b/>
          <w:bCs/>
          <w:sz w:val="28"/>
          <w:shd w:val="clear" w:color="auto" w:fill="D9D9D9"/>
        </w:rPr>
        <w:t>Task 1</w:t>
      </w:r>
    </w:p>
    <w:p w:rsidR="00964B04" w:rsidRDefault="00964B04">
      <w:pPr>
        <w:pStyle w:val="20"/>
        <w:rPr>
          <w:i/>
          <w:iCs/>
        </w:rPr>
      </w:pPr>
    </w:p>
    <w:p w:rsidR="001D63B7" w:rsidRPr="00423CEA" w:rsidRDefault="00F87059" w:rsidP="001D63B7">
      <w:pPr>
        <w:rPr>
          <w:i/>
          <w:iCs/>
          <w:lang w:val="en-US"/>
        </w:rPr>
      </w:pPr>
      <w:r>
        <w:rPr>
          <w:b/>
          <w:i/>
          <w:iCs/>
          <w:lang w:val="en-US"/>
        </w:rPr>
        <w:t>For questions 1-12</w:t>
      </w:r>
      <w:r w:rsidR="001D63B7" w:rsidRPr="00423CEA">
        <w:rPr>
          <w:b/>
          <w:i/>
          <w:iCs/>
          <w:lang w:val="en-US"/>
        </w:rPr>
        <w:t xml:space="preserve"> </w:t>
      </w:r>
      <w:r w:rsidR="000E78E2">
        <w:rPr>
          <w:b/>
          <w:i/>
          <w:iCs/>
          <w:lang w:val="en-US"/>
        </w:rPr>
        <w:t>choose the right option A, B, C or D</w:t>
      </w:r>
      <w:r w:rsidR="001D63B7" w:rsidRPr="00423CEA">
        <w:rPr>
          <w:i/>
          <w:iCs/>
          <w:lang w:val="en-US"/>
        </w:rPr>
        <w:t>.</w:t>
      </w:r>
    </w:p>
    <w:p w:rsidR="001D63B7" w:rsidRDefault="001D63B7" w:rsidP="001D63B7">
      <w:pPr>
        <w:pStyle w:val="a8"/>
        <w:rPr>
          <w:sz w:val="22"/>
          <w:szCs w:val="22"/>
        </w:rPr>
      </w:pPr>
      <w:bookmarkStart w:id="0" w:name="_Toc235533672"/>
    </w:p>
    <w:bookmarkEnd w:id="0"/>
    <w:p w:rsidR="000E78E2" w:rsidRPr="00E86E44" w:rsidRDefault="00F87059" w:rsidP="00E86E44">
      <w:pPr>
        <w:shd w:val="clear" w:color="auto" w:fill="FFFFFF"/>
        <w:ind w:firstLine="720"/>
        <w:jc w:val="center"/>
        <w:rPr>
          <w:bCs/>
          <w:spacing w:val="-2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Paper </w:t>
      </w:r>
    </w:p>
    <w:p w:rsidR="000E78E2" w:rsidRDefault="000E78E2" w:rsidP="000E78E2">
      <w:pPr>
        <w:shd w:val="clear" w:color="auto" w:fill="FFFFFF"/>
        <w:ind w:firstLine="720"/>
        <w:rPr>
          <w:bCs/>
          <w:spacing w:val="-2"/>
          <w:sz w:val="22"/>
          <w:szCs w:val="22"/>
          <w:lang w:val="en-US"/>
        </w:rPr>
      </w:pPr>
    </w:p>
    <w:p w:rsidR="00964B04" w:rsidRPr="00FC7793" w:rsidRDefault="00F87059" w:rsidP="00E86E44">
      <w:pPr>
        <w:ind w:firstLine="540"/>
        <w:jc w:val="both"/>
        <w:rPr>
          <w:bCs/>
          <w:spacing w:val="-2"/>
          <w:sz w:val="28"/>
          <w:szCs w:val="28"/>
          <w:lang w:val="en-US"/>
        </w:rPr>
      </w:pPr>
      <w:r w:rsidRPr="00FC7793">
        <w:rPr>
          <w:bCs/>
          <w:spacing w:val="-2"/>
          <w:sz w:val="28"/>
          <w:szCs w:val="28"/>
          <w:lang w:val="en-US"/>
        </w:rPr>
        <w:t xml:space="preserve">“Just imagine a day without paper”, reads one advertisement for a Finnish paper company. It adds, “You almost 1) 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see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our products every day”. And they’re right. But in most industrial countries, people are so 2)……..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to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paper – whether it’s for holding their groceries, for drying their hands or for 3)……..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them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with the daily news – that its 4)……..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in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their daily lives passes largely unnoticed.</w:t>
      </w:r>
    </w:p>
    <w:p w:rsidR="00F87059" w:rsidRPr="00FC7793" w:rsidRDefault="00F87059" w:rsidP="00E86E44">
      <w:pPr>
        <w:ind w:firstLine="540"/>
        <w:jc w:val="both"/>
        <w:rPr>
          <w:bCs/>
          <w:spacing w:val="-2"/>
          <w:sz w:val="28"/>
          <w:szCs w:val="28"/>
          <w:lang w:val="en-US"/>
        </w:rPr>
      </w:pPr>
      <w:r w:rsidRPr="00FC7793">
        <w:rPr>
          <w:bCs/>
          <w:spacing w:val="-2"/>
          <w:sz w:val="28"/>
          <w:szCs w:val="28"/>
          <w:lang w:val="en-US"/>
        </w:rPr>
        <w:t xml:space="preserve">At one 5) 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paper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was in short supply and was used mainly for important documents, but more recently, growing economies and new technologies have 6) 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a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dramatic increase of the 7) 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of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paper used. Today, there are more than 450 different grades of paper, all designed for a different 8) …….. .</w:t>
      </w:r>
    </w:p>
    <w:p w:rsidR="00F87059" w:rsidRPr="00FC7793" w:rsidRDefault="00F87059" w:rsidP="00E86E44">
      <w:pPr>
        <w:ind w:firstLine="540"/>
        <w:jc w:val="both"/>
        <w:rPr>
          <w:bCs/>
          <w:spacing w:val="-2"/>
          <w:sz w:val="28"/>
          <w:szCs w:val="28"/>
          <w:lang w:val="en-US"/>
        </w:rPr>
      </w:pPr>
      <w:r w:rsidRPr="00FC7793">
        <w:rPr>
          <w:bCs/>
          <w:spacing w:val="-2"/>
          <w:sz w:val="28"/>
          <w:szCs w:val="28"/>
          <w:lang w:val="en-US"/>
        </w:rPr>
        <w:t xml:space="preserve">Decades ago, some people predicted a </w:t>
      </w:r>
      <w:r w:rsidR="00781157" w:rsidRPr="00FC7793">
        <w:rPr>
          <w:bCs/>
          <w:spacing w:val="-2"/>
          <w:sz w:val="28"/>
          <w:szCs w:val="28"/>
          <w:lang w:val="en-US"/>
        </w:rPr>
        <w:t>“</w:t>
      </w:r>
      <w:r w:rsidRPr="00FC7793">
        <w:rPr>
          <w:bCs/>
          <w:spacing w:val="-2"/>
          <w:sz w:val="28"/>
          <w:szCs w:val="28"/>
          <w:lang w:val="en-US"/>
        </w:rPr>
        <w:t>paperless</w:t>
      </w:r>
      <w:r w:rsidR="00781157" w:rsidRPr="00FC7793">
        <w:rPr>
          <w:bCs/>
          <w:spacing w:val="-2"/>
          <w:sz w:val="28"/>
          <w:szCs w:val="28"/>
          <w:lang w:val="en-US"/>
        </w:rPr>
        <w:t>”</w:t>
      </w:r>
      <w:r w:rsidRPr="00FC7793">
        <w:rPr>
          <w:bCs/>
          <w:spacing w:val="-2"/>
          <w:sz w:val="28"/>
          <w:szCs w:val="28"/>
          <w:lang w:val="en-US"/>
        </w:rPr>
        <w:t xml:space="preserve"> office. </w:t>
      </w:r>
      <w:r w:rsidR="00781157" w:rsidRPr="00FC7793">
        <w:rPr>
          <w:bCs/>
          <w:spacing w:val="-2"/>
          <w:sz w:val="28"/>
          <w:szCs w:val="28"/>
          <w:lang w:val="en-US"/>
        </w:rPr>
        <w:t>9) ……</w:t>
      </w:r>
      <w:proofErr w:type="gramStart"/>
      <w:r w:rsidR="00781157" w:rsidRPr="00FC7793">
        <w:rPr>
          <w:bCs/>
          <w:spacing w:val="-2"/>
          <w:sz w:val="28"/>
          <w:szCs w:val="28"/>
          <w:lang w:val="en-US"/>
        </w:rPr>
        <w:t>..,</w:t>
      </w:r>
      <w:proofErr w:type="gramEnd"/>
      <w:r w:rsidR="00781157" w:rsidRPr="00FC7793">
        <w:rPr>
          <w:bCs/>
          <w:spacing w:val="-2"/>
          <w:sz w:val="28"/>
          <w:szCs w:val="28"/>
          <w:lang w:val="en-US"/>
        </w:rPr>
        <w:t xml:space="preserve"> the widespread use of new technologies has gone hand-in-hand with an increased use of paper. Research into the relationship between paper use and the use of computers has shown that the general 10) …….. </w:t>
      </w:r>
      <w:proofErr w:type="gramStart"/>
      <w:r w:rsidR="00781157" w:rsidRPr="00FC7793">
        <w:rPr>
          <w:bCs/>
          <w:spacing w:val="-2"/>
          <w:sz w:val="28"/>
          <w:szCs w:val="28"/>
          <w:lang w:val="en-US"/>
        </w:rPr>
        <w:t>is</w:t>
      </w:r>
      <w:proofErr w:type="gramEnd"/>
      <w:r w:rsidR="00781157" w:rsidRPr="00FC7793">
        <w:rPr>
          <w:bCs/>
          <w:spacing w:val="-2"/>
          <w:sz w:val="28"/>
          <w:szCs w:val="28"/>
          <w:lang w:val="en-US"/>
        </w:rPr>
        <w:t xml:space="preserve"> likely to be one of growth and independence.</w:t>
      </w:r>
    </w:p>
    <w:p w:rsidR="00781157" w:rsidRPr="00FC7793" w:rsidRDefault="00781157" w:rsidP="00E86E44">
      <w:pPr>
        <w:ind w:firstLine="540"/>
        <w:jc w:val="both"/>
        <w:rPr>
          <w:bCs/>
          <w:sz w:val="28"/>
          <w:szCs w:val="28"/>
          <w:lang w:val="en-US"/>
        </w:rPr>
      </w:pPr>
      <w:r w:rsidRPr="00FC7793">
        <w:rPr>
          <w:bCs/>
          <w:spacing w:val="-2"/>
          <w:sz w:val="28"/>
          <w:szCs w:val="28"/>
          <w:lang w:val="en-US"/>
        </w:rPr>
        <w:t xml:space="preserve">However, the costs 11) 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in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paper production, in terms of the world’s land, water and air resources, are high. This 12)…….. </w:t>
      </w:r>
      <w:proofErr w:type="gramStart"/>
      <w:r w:rsidRPr="00FC7793">
        <w:rPr>
          <w:bCs/>
          <w:spacing w:val="-2"/>
          <w:sz w:val="28"/>
          <w:szCs w:val="28"/>
          <w:lang w:val="en-US"/>
        </w:rPr>
        <w:t>some</w:t>
      </w:r>
      <w:proofErr w:type="gramEnd"/>
      <w:r w:rsidRPr="00FC7793">
        <w:rPr>
          <w:bCs/>
          <w:spacing w:val="-2"/>
          <w:sz w:val="28"/>
          <w:szCs w:val="28"/>
          <w:lang w:val="en-US"/>
        </w:rPr>
        <w:t xml:space="preserve"> important questions. How much paper do we really need and how much is wasted?</w:t>
      </w:r>
    </w:p>
    <w:p w:rsidR="00612E00" w:rsidRDefault="00612E00" w:rsidP="000E78E2">
      <w:pPr>
        <w:ind w:firstLine="540"/>
        <w:jc w:val="both"/>
        <w:rPr>
          <w:lang w:val="en-US"/>
        </w:rPr>
      </w:pPr>
    </w:p>
    <w:p w:rsidR="00FC7793" w:rsidRDefault="00FC7793" w:rsidP="000E78E2">
      <w:pPr>
        <w:ind w:firstLine="540"/>
        <w:jc w:val="both"/>
        <w:rPr>
          <w:lang w:val="en-US"/>
        </w:rPr>
      </w:pPr>
    </w:p>
    <w:p w:rsidR="00FC7793" w:rsidRDefault="00FC7793" w:rsidP="000E78E2">
      <w:pPr>
        <w:ind w:firstLine="540"/>
        <w:jc w:val="both"/>
        <w:rPr>
          <w:lang w:val="en-US"/>
        </w:rPr>
      </w:pPr>
    </w:p>
    <w:p w:rsidR="00FC7793" w:rsidRDefault="00FC7793" w:rsidP="000E78E2">
      <w:pPr>
        <w:ind w:firstLine="540"/>
        <w:jc w:val="both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60"/>
        <w:gridCol w:w="1344"/>
        <w:gridCol w:w="470"/>
        <w:gridCol w:w="1606"/>
        <w:gridCol w:w="540"/>
        <w:gridCol w:w="1440"/>
        <w:gridCol w:w="720"/>
        <w:gridCol w:w="1800"/>
      </w:tblGrid>
      <w:tr w:rsidR="000E78E2" w:rsidRPr="00F8705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bCs/>
                <w:spacing w:val="-11"/>
                <w:sz w:val="22"/>
                <w:szCs w:val="22"/>
                <w:lang w:val="en-US"/>
              </w:rPr>
            </w:pPr>
            <w:r w:rsidRPr="00612E00">
              <w:rPr>
                <w:b/>
                <w:bCs/>
                <w:spacing w:val="-11"/>
                <w:sz w:val="22"/>
                <w:szCs w:val="22"/>
                <w:lang w:val="en-US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positively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obviously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certainly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absolutely</w:t>
            </w:r>
          </w:p>
        </w:tc>
      </w:tr>
      <w:tr w:rsidR="000E78E2" w:rsidRPr="00F8705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bCs/>
                <w:spacing w:val="-9"/>
                <w:sz w:val="22"/>
                <w:szCs w:val="22"/>
                <w:lang w:val="en-US"/>
              </w:rPr>
            </w:pPr>
            <w:r w:rsidRPr="00612E00">
              <w:rPr>
                <w:b/>
                <w:bCs/>
                <w:spacing w:val="-9"/>
                <w:sz w:val="22"/>
                <w:szCs w:val="22"/>
                <w:lang w:val="en-US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conscious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acquainted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familiar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accustomed</w:t>
            </w:r>
          </w:p>
        </w:tc>
      </w:tr>
      <w:tr w:rsidR="000E78E2" w:rsidRPr="00F8705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bCs/>
                <w:spacing w:val="-9"/>
                <w:sz w:val="22"/>
                <w:szCs w:val="22"/>
                <w:lang w:val="en-US"/>
              </w:rPr>
            </w:pPr>
            <w:r w:rsidRPr="00612E00">
              <w:rPr>
                <w:b/>
                <w:bCs/>
                <w:spacing w:val="-9"/>
                <w:sz w:val="22"/>
                <w:szCs w:val="22"/>
                <w:lang w:val="en-US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providing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delivering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contributing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giving</w:t>
            </w:r>
          </w:p>
        </w:tc>
      </w:tr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612E00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F87059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task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  <w:lang w:val="en-US"/>
              </w:rPr>
              <w:t>operation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9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service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role</w:t>
            </w:r>
          </w:p>
        </w:tc>
      </w:tr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bCs/>
                <w:spacing w:val="-10"/>
                <w:sz w:val="22"/>
                <w:szCs w:val="22"/>
                <w:lang w:val="en-US"/>
              </w:rPr>
            </w:pPr>
            <w:r w:rsidRPr="00612E00">
              <w:rPr>
                <w:b/>
                <w:bCs/>
                <w:spacing w:val="-10"/>
                <w:sz w:val="22"/>
                <w:szCs w:val="22"/>
                <w:lang w:val="en-US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time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instance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9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occasion</w:t>
            </w:r>
          </w:p>
        </w:tc>
      </w:tr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bCs/>
                <w:spacing w:val="-1"/>
                <w:sz w:val="22"/>
                <w:szCs w:val="22"/>
                <w:lang w:val="en-US"/>
              </w:rPr>
            </w:pPr>
            <w:r w:rsidRPr="00612E00">
              <w:rPr>
                <w:b/>
                <w:bCs/>
                <w:spacing w:val="-1"/>
                <w:sz w:val="22"/>
                <w:szCs w:val="22"/>
                <w:lang w:val="en-US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called 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come around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9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brought about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drawn up</w:t>
            </w:r>
          </w:p>
        </w:tc>
      </w:tr>
      <w:tr w:rsidR="00FC7793" w:rsidRPr="00FC77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left="144"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left="149"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left="202"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793" w:rsidRPr="00FC7793" w:rsidRDefault="00FC7793" w:rsidP="00FC7793">
            <w:pPr>
              <w:ind w:firstLine="54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</w:tr>
    </w:tbl>
    <w:p w:rsidR="00FC7793" w:rsidRPr="00FC7793" w:rsidRDefault="00FC7793">
      <w:pPr>
        <w:rPr>
          <w:lang w:val="en-US"/>
        </w:rPr>
      </w:pPr>
      <w:r w:rsidRPr="00FC7793">
        <w:rPr>
          <w:lang w:val="en-US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60"/>
        <w:gridCol w:w="1344"/>
        <w:gridCol w:w="470"/>
        <w:gridCol w:w="1606"/>
        <w:gridCol w:w="540"/>
        <w:gridCol w:w="1440"/>
        <w:gridCol w:w="720"/>
        <w:gridCol w:w="1800"/>
      </w:tblGrid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pacing w:val="-8"/>
                <w:sz w:val="22"/>
                <w:szCs w:val="22"/>
                <w:lang w:val="en-US"/>
              </w:rPr>
            </w:pPr>
            <w:r w:rsidRPr="00612E00">
              <w:rPr>
                <w:b/>
                <w:spacing w:val="-8"/>
                <w:sz w:val="22"/>
                <w:szCs w:val="22"/>
                <w:lang w:val="en-US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portion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9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FC7793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781157">
              <w:rPr>
                <w:sz w:val="22"/>
                <w:szCs w:val="22"/>
                <w:lang w:val="en-US"/>
              </w:rPr>
              <w:t>mount</w:t>
            </w:r>
          </w:p>
        </w:tc>
      </w:tr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pacing w:val="-1"/>
                <w:sz w:val="22"/>
                <w:szCs w:val="22"/>
                <w:lang w:val="en-US"/>
              </w:rPr>
            </w:pPr>
            <w:r w:rsidRPr="00612E00">
              <w:rPr>
                <w:b/>
                <w:spacing w:val="-1"/>
                <w:sz w:val="22"/>
                <w:szCs w:val="22"/>
                <w:lang w:val="en-US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point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goal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9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result</w:t>
            </w:r>
          </w:p>
        </w:tc>
      </w:tr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Instead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781157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Besides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54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Otherwise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Alternatively </w:t>
            </w:r>
          </w:p>
        </w:tc>
      </w:tr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method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612E00">
              <w:rPr>
                <w:sz w:val="22"/>
                <w:szCs w:val="22"/>
                <w:lang w:val="en-US"/>
              </w:rPr>
              <w:t>o</w:t>
            </w:r>
            <w:r w:rsidR="003D416E">
              <w:rPr>
                <w:sz w:val="22"/>
                <w:szCs w:val="22"/>
                <w:lang w:val="en-US"/>
              </w:rPr>
              <w:t>rder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54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612E00">
              <w:rPr>
                <w:sz w:val="22"/>
                <w:szCs w:val="22"/>
                <w:lang w:val="en-US"/>
              </w:rPr>
              <w:t>t</w:t>
            </w:r>
            <w:r w:rsidR="003D416E">
              <w:rPr>
                <w:sz w:val="22"/>
                <w:szCs w:val="22"/>
                <w:lang w:val="en-US"/>
              </w:rPr>
              <w:t>rend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system</w:t>
            </w:r>
          </w:p>
        </w:tc>
      </w:tr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pacing w:val="-9"/>
                <w:sz w:val="22"/>
                <w:szCs w:val="22"/>
                <w:lang w:val="en-US"/>
              </w:rPr>
            </w:pPr>
            <w:r w:rsidRPr="00612E00">
              <w:rPr>
                <w:b/>
                <w:spacing w:val="-9"/>
                <w:sz w:val="22"/>
                <w:szCs w:val="22"/>
                <w:lang w:val="en-US"/>
              </w:rPr>
              <w:t>11.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involved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contained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54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connected</w:t>
            </w:r>
          </w:p>
        </w:tc>
      </w:tr>
      <w:tr w:rsidR="000E78E2" w:rsidRPr="00612E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pacing w:val="-1"/>
                <w:sz w:val="22"/>
                <w:szCs w:val="22"/>
                <w:lang w:val="en-US"/>
              </w:rPr>
            </w:pPr>
            <w:r w:rsidRPr="00612E00">
              <w:rPr>
                <w:b/>
                <w:spacing w:val="-1"/>
                <w:sz w:val="22"/>
                <w:szCs w:val="22"/>
                <w:lang w:val="en-US"/>
              </w:rPr>
              <w:t>12.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puts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44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raises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154"/>
              <w:rPr>
                <w:b/>
                <w:sz w:val="22"/>
                <w:szCs w:val="22"/>
                <w:lang w:val="en-US"/>
              </w:rPr>
            </w:pPr>
            <w:r w:rsidRPr="00612E00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gets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0E78E2" w:rsidP="00612E00">
            <w:pPr>
              <w:shd w:val="clear" w:color="auto" w:fill="FFFFFF"/>
              <w:spacing w:line="360" w:lineRule="auto"/>
              <w:ind w:left="202"/>
              <w:rPr>
                <w:sz w:val="22"/>
                <w:szCs w:val="22"/>
                <w:lang w:val="en-US"/>
              </w:rPr>
            </w:pPr>
            <w:r w:rsidRPr="00612E0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8E2" w:rsidRPr="00612E00" w:rsidRDefault="003D416E" w:rsidP="00612E00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>places</w:t>
            </w:r>
          </w:p>
        </w:tc>
      </w:tr>
    </w:tbl>
    <w:p w:rsidR="00D6489B" w:rsidRDefault="00D6489B">
      <w:pPr>
        <w:pStyle w:val="a3"/>
        <w:ind w:left="360"/>
        <w:jc w:val="center"/>
        <w:rPr>
          <w:b/>
          <w:bCs/>
          <w:sz w:val="28"/>
          <w:shd w:val="clear" w:color="auto" w:fill="D9D9D9"/>
        </w:rPr>
      </w:pPr>
    </w:p>
    <w:p w:rsidR="00FC7793" w:rsidRDefault="00FC7793">
      <w:pPr>
        <w:pStyle w:val="a3"/>
        <w:ind w:left="360"/>
        <w:jc w:val="center"/>
        <w:rPr>
          <w:b/>
          <w:bCs/>
          <w:sz w:val="28"/>
          <w:shd w:val="clear" w:color="auto" w:fill="D9D9D9"/>
        </w:rPr>
      </w:pPr>
    </w:p>
    <w:p w:rsidR="00FC7793" w:rsidRDefault="00FC7793">
      <w:pPr>
        <w:pStyle w:val="a3"/>
        <w:ind w:left="360"/>
        <w:jc w:val="center"/>
        <w:rPr>
          <w:b/>
          <w:bCs/>
          <w:sz w:val="28"/>
          <w:shd w:val="clear" w:color="auto" w:fill="D9D9D9"/>
        </w:rPr>
      </w:pPr>
    </w:p>
    <w:p w:rsidR="00FC7793" w:rsidRPr="003A30DB" w:rsidRDefault="00FC7793" w:rsidP="00FC7793">
      <w:pPr>
        <w:pStyle w:val="20"/>
        <w:jc w:val="both"/>
      </w:pPr>
      <w:r w:rsidRPr="003A30DB">
        <w:rPr>
          <w:b w:val="0"/>
          <w:bCs w:val="0"/>
          <w:sz w:val="28"/>
          <w:szCs w:val="28"/>
          <w:bdr w:val="single" w:sz="4" w:space="0" w:color="auto"/>
        </w:rPr>
        <w:t>TRANSFER ALL YOUR ANSWERS TO YOUR ANSWER SHEET</w:t>
      </w:r>
    </w:p>
    <w:p w:rsidR="00FC7793" w:rsidRPr="004259FD" w:rsidRDefault="00FC7793">
      <w:pPr>
        <w:pStyle w:val="a3"/>
        <w:ind w:left="360"/>
        <w:jc w:val="center"/>
        <w:rPr>
          <w:b/>
          <w:bCs/>
          <w:sz w:val="28"/>
          <w:shd w:val="clear" w:color="auto" w:fill="D9D9D9"/>
        </w:rPr>
      </w:pPr>
    </w:p>
    <w:p w:rsidR="00964B04" w:rsidRPr="004259FD" w:rsidRDefault="00FC7793">
      <w:pPr>
        <w:pStyle w:val="a3"/>
        <w:ind w:left="360"/>
        <w:jc w:val="center"/>
        <w:rPr>
          <w:b/>
          <w:bCs/>
          <w:sz w:val="28"/>
          <w:shd w:val="clear" w:color="auto" w:fill="D9D9D9"/>
        </w:rPr>
      </w:pPr>
      <w:r>
        <w:rPr>
          <w:b/>
          <w:bCs/>
          <w:sz w:val="28"/>
          <w:shd w:val="clear" w:color="auto" w:fill="D9D9D9"/>
        </w:rPr>
        <w:br w:type="page"/>
      </w:r>
      <w:r w:rsidR="00964B04" w:rsidRPr="004259FD">
        <w:rPr>
          <w:b/>
          <w:bCs/>
          <w:sz w:val="28"/>
          <w:shd w:val="clear" w:color="auto" w:fill="D9D9D9"/>
        </w:rPr>
        <w:lastRenderedPageBreak/>
        <w:t>Task 2</w:t>
      </w:r>
    </w:p>
    <w:p w:rsidR="00964B04" w:rsidRPr="004259FD" w:rsidRDefault="00964B04">
      <w:pPr>
        <w:pStyle w:val="20"/>
        <w:rPr>
          <w:i/>
          <w:iCs/>
        </w:rPr>
      </w:pPr>
    </w:p>
    <w:p w:rsidR="00C26BB2" w:rsidRPr="00C26BB2" w:rsidRDefault="00C26BB2" w:rsidP="00C26BB2">
      <w:pPr>
        <w:shd w:val="clear" w:color="auto" w:fill="FFFFFF"/>
        <w:rPr>
          <w:b/>
          <w:i/>
          <w:iCs/>
          <w:lang w:val="en-US"/>
        </w:rPr>
      </w:pPr>
      <w:r w:rsidRPr="00C26BB2">
        <w:rPr>
          <w:b/>
          <w:i/>
          <w:iCs/>
          <w:lang w:val="en-US"/>
        </w:rPr>
        <w:t xml:space="preserve">For </w:t>
      </w:r>
      <w:r>
        <w:rPr>
          <w:b/>
          <w:i/>
          <w:iCs/>
          <w:lang w:val="en-US"/>
        </w:rPr>
        <w:t>questions 13-</w:t>
      </w:r>
      <w:r w:rsidR="004259FD">
        <w:rPr>
          <w:b/>
          <w:i/>
          <w:iCs/>
          <w:lang w:val="en-US"/>
        </w:rPr>
        <w:t>28</w:t>
      </w:r>
      <w:r w:rsidRPr="00C26BB2">
        <w:rPr>
          <w:b/>
          <w:i/>
          <w:iCs/>
          <w:lang w:val="en-US"/>
        </w:rPr>
        <w:t>, complete the following article by writing each missing word in the correct box on your answer sheet. Use only one word for each space.</w:t>
      </w:r>
    </w:p>
    <w:p w:rsidR="00C26BB2" w:rsidRDefault="00C26BB2" w:rsidP="00C26BB2">
      <w:pPr>
        <w:shd w:val="clear" w:color="auto" w:fill="FFFFFF"/>
        <w:rPr>
          <w:b/>
          <w:i/>
          <w:iCs/>
          <w:lang w:val="en-US"/>
        </w:rPr>
      </w:pPr>
    </w:p>
    <w:p w:rsidR="00C26BB2" w:rsidRPr="00C26BB2" w:rsidRDefault="00C26BB2" w:rsidP="00C26BB2">
      <w:pPr>
        <w:shd w:val="clear" w:color="auto" w:fill="FFFFFF"/>
        <w:jc w:val="center"/>
        <w:rPr>
          <w:b/>
          <w:i/>
          <w:iCs/>
          <w:sz w:val="36"/>
          <w:szCs w:val="36"/>
          <w:lang w:val="en-US"/>
        </w:rPr>
      </w:pPr>
      <w:r w:rsidRPr="00C26BB2">
        <w:rPr>
          <w:sz w:val="36"/>
          <w:szCs w:val="36"/>
          <w:lang w:val="en-US"/>
        </w:rPr>
        <w:t>Bicycle Town</w:t>
      </w:r>
    </w:p>
    <w:p w:rsidR="00C26BB2" w:rsidRPr="00C26BB2" w:rsidRDefault="00C26BB2" w:rsidP="00C26BB2">
      <w:pPr>
        <w:shd w:val="clear" w:color="auto" w:fill="FFFFFF"/>
        <w:rPr>
          <w:b/>
          <w:i/>
          <w:iCs/>
          <w:lang w:val="en-US"/>
        </w:rPr>
      </w:pPr>
    </w:p>
    <w:p w:rsidR="00C26BB2" w:rsidRPr="00FC7793" w:rsidRDefault="00C26BB2" w:rsidP="00FC779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val="en-US"/>
        </w:rPr>
      </w:pPr>
      <w:r w:rsidRPr="00FC7793">
        <w:rPr>
          <w:lang w:val="en-US"/>
        </w:rPr>
        <w:t xml:space="preserve">Where better for a bicycle enthusiast to live (13)…….. </w:t>
      </w:r>
      <w:proofErr w:type="gramStart"/>
      <w:r w:rsidRPr="00FC7793">
        <w:rPr>
          <w:lang w:val="en-US"/>
        </w:rPr>
        <w:t>within</w:t>
      </w:r>
      <w:proofErr w:type="gramEnd"/>
      <w:r w:rsidRPr="00FC7793">
        <w:rPr>
          <w:lang w:val="en-US"/>
        </w:rPr>
        <w:t xml:space="preserve"> the boundaries of one of the bike capitals of Britain- Oxford. The city is thought to be home (14)…….. </w:t>
      </w:r>
      <w:proofErr w:type="gramStart"/>
      <w:r w:rsidRPr="00FC7793">
        <w:rPr>
          <w:lang w:val="en-US"/>
        </w:rPr>
        <w:t>as</w:t>
      </w:r>
      <w:proofErr w:type="gramEnd"/>
      <w:r w:rsidRPr="00FC7793">
        <w:rPr>
          <w:lang w:val="en-US"/>
        </w:rPr>
        <w:t xml:space="preserve"> many as a quarter of Britain's bicycles; the train station alone having secure facilities for five hundred.</w:t>
      </w:r>
    </w:p>
    <w:p w:rsidR="00C26BB2" w:rsidRPr="00FC7793" w:rsidRDefault="00C26BB2" w:rsidP="00FC779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val="en-US"/>
        </w:rPr>
      </w:pPr>
      <w:r w:rsidRPr="00FC7793">
        <w:rPr>
          <w:lang w:val="en-US"/>
        </w:rPr>
        <w:t xml:space="preserve">(15) …….. </w:t>
      </w:r>
      <w:proofErr w:type="gramStart"/>
      <w:r w:rsidRPr="00FC7793">
        <w:rPr>
          <w:lang w:val="en-US"/>
        </w:rPr>
        <w:t>to</w:t>
      </w:r>
      <w:proofErr w:type="gramEnd"/>
      <w:r w:rsidRPr="00FC7793">
        <w:rPr>
          <w:lang w:val="en-US"/>
        </w:rPr>
        <w:t xml:space="preserve"> the town's history and its layout of narrow streets, cycling has long (16) …….. </w:t>
      </w:r>
      <w:proofErr w:type="gramStart"/>
      <w:r w:rsidRPr="00FC7793">
        <w:rPr>
          <w:lang w:val="en-US"/>
        </w:rPr>
        <w:t>seen</w:t>
      </w:r>
      <w:proofErr w:type="gramEnd"/>
      <w:r w:rsidRPr="00FC7793">
        <w:rPr>
          <w:lang w:val="en-US"/>
        </w:rPr>
        <w:t xml:space="preserve"> as a convenient and safe way of getting (17) …….. </w:t>
      </w:r>
      <w:proofErr w:type="gramStart"/>
      <w:r w:rsidRPr="00FC7793">
        <w:rPr>
          <w:lang w:val="en-US"/>
        </w:rPr>
        <w:t>in</w:t>
      </w:r>
      <w:proofErr w:type="gramEnd"/>
      <w:r w:rsidRPr="00FC7793">
        <w:rPr>
          <w:lang w:val="en-US"/>
        </w:rPr>
        <w:t xml:space="preserve"> the city. And today, whether in the town itself (18)…….. </w:t>
      </w:r>
      <w:proofErr w:type="gramStart"/>
      <w:r w:rsidRPr="00FC7793">
        <w:rPr>
          <w:lang w:val="en-US"/>
        </w:rPr>
        <w:t>in</w:t>
      </w:r>
      <w:proofErr w:type="gramEnd"/>
      <w:r w:rsidRPr="00FC7793">
        <w:rPr>
          <w:lang w:val="en-US"/>
        </w:rPr>
        <w:t xml:space="preserve"> the surrounding countryside, the cyclist feels relatively secure (19) …….. </w:t>
      </w:r>
      <w:proofErr w:type="gramStart"/>
      <w:r w:rsidRPr="00FC7793">
        <w:rPr>
          <w:lang w:val="en-US"/>
        </w:rPr>
        <w:t>the</w:t>
      </w:r>
      <w:proofErr w:type="gramEnd"/>
      <w:r w:rsidRPr="00FC7793">
        <w:rPr>
          <w:lang w:val="en-US"/>
        </w:rPr>
        <w:t xml:space="preserve"> knowledge that local car drivers are accustomed to coping (20) …….. </w:t>
      </w:r>
      <w:proofErr w:type="gramStart"/>
      <w:r w:rsidRPr="00FC7793">
        <w:rPr>
          <w:lang w:val="en-US"/>
        </w:rPr>
        <w:t>thousands</w:t>
      </w:r>
      <w:proofErr w:type="gramEnd"/>
      <w:r w:rsidRPr="00FC7793">
        <w:rPr>
          <w:lang w:val="en-US"/>
        </w:rPr>
        <w:t xml:space="preserve"> of cyclists on the roads.</w:t>
      </w:r>
    </w:p>
    <w:p w:rsidR="00C26BB2" w:rsidRPr="00FC7793" w:rsidRDefault="00C26BB2" w:rsidP="00FC779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val="en-US"/>
        </w:rPr>
      </w:pPr>
      <w:r w:rsidRPr="00FC7793">
        <w:rPr>
          <w:lang w:val="en-US"/>
        </w:rPr>
        <w:t xml:space="preserve">But in much of the surrounding countryside, even this is (21) really such a problem because the area has its own network of special cycleways. Designed to keep cyclists and other road users </w:t>
      </w:r>
      <w:r w:rsidRPr="00FC7793">
        <w:rPr>
          <w:rFonts w:ascii="Arial" w:hAnsi="Arial" w:cs="Arial"/>
          <w:lang w:val="en-US"/>
        </w:rPr>
        <w:t xml:space="preserve">(22) …….. </w:t>
      </w:r>
      <w:proofErr w:type="gramStart"/>
      <w:r w:rsidRPr="00FC7793">
        <w:rPr>
          <w:lang w:val="en-US"/>
        </w:rPr>
        <w:t>a</w:t>
      </w:r>
      <w:proofErr w:type="gramEnd"/>
      <w:r w:rsidRPr="00FC7793">
        <w:rPr>
          <w:lang w:val="en-US"/>
        </w:rPr>
        <w:t xml:space="preserve"> safe distance from one (23)…….. , these routes are, for the (24) …….. </w:t>
      </w:r>
      <w:proofErr w:type="gramStart"/>
      <w:r w:rsidRPr="00FC7793">
        <w:rPr>
          <w:lang w:val="en-US"/>
        </w:rPr>
        <w:t>part</w:t>
      </w:r>
      <w:proofErr w:type="gramEnd"/>
      <w:r w:rsidRPr="00FC7793">
        <w:rPr>
          <w:lang w:val="en-US"/>
        </w:rPr>
        <w:t xml:space="preserve">, used by students and commuters heading to and from the city centre. But this is not (25) …….. </w:t>
      </w:r>
      <w:proofErr w:type="gramStart"/>
      <w:r w:rsidRPr="00FC7793">
        <w:rPr>
          <w:lang w:val="en-US"/>
        </w:rPr>
        <w:t>only</w:t>
      </w:r>
      <w:proofErr w:type="gramEnd"/>
      <w:r w:rsidRPr="00FC7793">
        <w:rPr>
          <w:lang w:val="en-US"/>
        </w:rPr>
        <w:t xml:space="preserve"> function. As well as providing a safe venue for leisure cycling, they also make it easier to combine cycling with other public transport services on longer journeys. </w:t>
      </w:r>
    </w:p>
    <w:p w:rsidR="001D63B7" w:rsidRPr="00FC7793" w:rsidRDefault="00C26BB2" w:rsidP="00FC779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val="en-US"/>
        </w:rPr>
      </w:pPr>
      <w:r w:rsidRPr="00FC7793">
        <w:rPr>
          <w:lang w:val="en-US"/>
        </w:rPr>
        <w:t>The Oxford to London coach service, for example, has a specially-adapted</w:t>
      </w:r>
      <w:r w:rsidR="004259FD" w:rsidRPr="00FC7793">
        <w:rPr>
          <w:lang w:val="en-US"/>
        </w:rPr>
        <w:t xml:space="preserve"> </w:t>
      </w:r>
      <w:r w:rsidRPr="00FC7793">
        <w:rPr>
          <w:lang w:val="en-US"/>
        </w:rPr>
        <w:t xml:space="preserve">luggage compartment (26) …….. </w:t>
      </w:r>
      <w:proofErr w:type="gramStart"/>
      <w:r w:rsidRPr="00FC7793">
        <w:rPr>
          <w:lang w:val="en-US"/>
        </w:rPr>
        <w:t>that</w:t>
      </w:r>
      <w:proofErr w:type="gramEnd"/>
      <w:r w:rsidRPr="00FC7793">
        <w:rPr>
          <w:lang w:val="en-US"/>
        </w:rPr>
        <w:t xml:space="preserve"> bicycles can be carried, a service made all (27) …….. </w:t>
      </w:r>
      <w:proofErr w:type="gramStart"/>
      <w:r w:rsidRPr="00FC7793">
        <w:rPr>
          <w:lang w:val="en-US"/>
        </w:rPr>
        <w:t>more</w:t>
      </w:r>
      <w:proofErr w:type="gramEnd"/>
      <w:r w:rsidRPr="00FC7793">
        <w:rPr>
          <w:lang w:val="en-US"/>
        </w:rPr>
        <w:t xml:space="preserve"> popular by the fact that it is offered free to passengers. Lucky indeed is the cyclist (28) lives in Oxford.</w:t>
      </w:r>
    </w:p>
    <w:p w:rsidR="00FC7793" w:rsidRPr="003A30DB" w:rsidRDefault="00FC7793" w:rsidP="00FC7793">
      <w:pPr>
        <w:pStyle w:val="20"/>
        <w:jc w:val="both"/>
      </w:pPr>
      <w:r w:rsidRPr="003A30DB">
        <w:rPr>
          <w:b w:val="0"/>
          <w:bCs w:val="0"/>
          <w:sz w:val="28"/>
          <w:szCs w:val="28"/>
          <w:bdr w:val="single" w:sz="4" w:space="0" w:color="auto"/>
        </w:rPr>
        <w:t>TRANSFER ALL YOUR ANSWERS TO YOUR ANSWER SHEET</w:t>
      </w:r>
    </w:p>
    <w:p w:rsidR="00C26BB2" w:rsidRPr="00C26BB2" w:rsidRDefault="00C26BB2" w:rsidP="001D63B7">
      <w:pPr>
        <w:rPr>
          <w:sz w:val="22"/>
          <w:szCs w:val="22"/>
          <w:lang w:val="en-US"/>
        </w:rPr>
      </w:pPr>
    </w:p>
    <w:p w:rsidR="003C6D3F" w:rsidRPr="003C6D3F" w:rsidRDefault="00FC7793" w:rsidP="003C6D3F">
      <w:pPr>
        <w:pStyle w:val="a3"/>
        <w:ind w:left="360"/>
        <w:jc w:val="center"/>
        <w:rPr>
          <w:b/>
          <w:bCs/>
          <w:sz w:val="28"/>
          <w:shd w:val="clear" w:color="auto" w:fill="D9D9D9"/>
        </w:rPr>
      </w:pPr>
      <w:r>
        <w:rPr>
          <w:b/>
          <w:bCs/>
          <w:sz w:val="28"/>
          <w:shd w:val="clear" w:color="auto" w:fill="D9D9D9"/>
        </w:rPr>
        <w:br w:type="page"/>
      </w:r>
      <w:r w:rsidR="003C6D3F" w:rsidRPr="003C6D3F">
        <w:rPr>
          <w:b/>
          <w:bCs/>
          <w:sz w:val="28"/>
          <w:shd w:val="clear" w:color="auto" w:fill="D9D9D9"/>
        </w:rPr>
        <w:lastRenderedPageBreak/>
        <w:t>Task 3</w:t>
      </w:r>
    </w:p>
    <w:p w:rsidR="00C26BB2" w:rsidRDefault="00C26BB2" w:rsidP="001D63B7">
      <w:pPr>
        <w:rPr>
          <w:sz w:val="22"/>
          <w:szCs w:val="22"/>
          <w:lang w:val="en-US"/>
        </w:rPr>
      </w:pPr>
    </w:p>
    <w:p w:rsidR="003A30DB" w:rsidRPr="003C6D3F" w:rsidRDefault="003C6D3F" w:rsidP="001D63B7">
      <w:pPr>
        <w:rPr>
          <w:b/>
          <w:i/>
          <w:sz w:val="22"/>
          <w:szCs w:val="22"/>
          <w:lang w:val="en-US"/>
        </w:rPr>
      </w:pPr>
      <w:r w:rsidRPr="003C6D3F">
        <w:rPr>
          <w:b/>
          <w:i/>
          <w:sz w:val="22"/>
          <w:szCs w:val="22"/>
          <w:lang w:val="en-US"/>
        </w:rPr>
        <w:t>For questions 29-40, read the text below. Use the word given in capitals at the end of some of the lines to form a word that fits in the gap in the same line.</w:t>
      </w:r>
    </w:p>
    <w:p w:rsidR="003C6D3F" w:rsidRDefault="003C6D3F" w:rsidP="001D63B7">
      <w:pPr>
        <w:rPr>
          <w:sz w:val="22"/>
          <w:szCs w:val="22"/>
          <w:lang w:val="en-US"/>
        </w:rPr>
      </w:pPr>
    </w:p>
    <w:p w:rsidR="003A30DB" w:rsidRPr="003A30DB" w:rsidRDefault="003A30DB" w:rsidP="003A30DB">
      <w:pPr>
        <w:jc w:val="center"/>
        <w:rPr>
          <w:b/>
          <w:sz w:val="22"/>
          <w:szCs w:val="22"/>
          <w:lang w:val="en-US"/>
        </w:rPr>
      </w:pPr>
      <w:r w:rsidRPr="003A30DB">
        <w:rPr>
          <w:b/>
          <w:sz w:val="22"/>
          <w:szCs w:val="22"/>
          <w:lang w:val="en-US"/>
        </w:rPr>
        <w:t>NEW WATERPROOF CLOTHING</w:t>
      </w:r>
    </w:p>
    <w:p w:rsidR="003A30DB" w:rsidRDefault="003A30DB" w:rsidP="001D63B7">
      <w:pPr>
        <w:rPr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7621"/>
        <w:gridCol w:w="1950"/>
      </w:tblGrid>
      <w:tr w:rsidR="00B34C1F" w:rsidRPr="005638B5" w:rsidTr="005638B5">
        <w:tc>
          <w:tcPr>
            <w:tcW w:w="7621" w:type="dxa"/>
            <w:shd w:val="clear" w:color="auto" w:fill="auto"/>
          </w:tcPr>
          <w:p w:rsidR="00FC7793" w:rsidRPr="005638B5" w:rsidRDefault="00B34C1F" w:rsidP="005638B5">
            <w:pPr>
              <w:spacing w:line="360" w:lineRule="auto"/>
              <w:rPr>
                <w:lang w:val="en-US"/>
              </w:rPr>
            </w:pPr>
            <w:r w:rsidRPr="005638B5">
              <w:rPr>
                <w:lang w:val="en-US"/>
              </w:rPr>
              <w:t xml:space="preserve">There are few experiences as unpleasant as being (29) ……..cold and dripping wet on board a boat. The (30) …….. </w:t>
            </w:r>
            <w:proofErr w:type="gramStart"/>
            <w:r w:rsidRPr="005638B5">
              <w:rPr>
                <w:lang w:val="en-US"/>
              </w:rPr>
              <w:t>that</w:t>
            </w:r>
            <w:proofErr w:type="gramEnd"/>
            <w:r w:rsidRPr="005638B5">
              <w:rPr>
                <w:lang w:val="en-US"/>
              </w:rPr>
              <w:t xml:space="preserve"> you may be several hours away from warm, dry (31) …….. is enough to slow down </w:t>
            </w:r>
          </w:p>
          <w:p w:rsidR="00B34C1F" w:rsidRPr="005638B5" w:rsidRDefault="00B34C1F" w:rsidP="005638B5">
            <w:pPr>
              <w:spacing w:line="360" w:lineRule="auto"/>
              <w:rPr>
                <w:lang w:val="en-US"/>
              </w:rPr>
            </w:pPr>
            <w:proofErr w:type="gramStart"/>
            <w:r w:rsidRPr="005638B5">
              <w:rPr>
                <w:lang w:val="en-US"/>
              </w:rPr>
              <w:t>even</w:t>
            </w:r>
            <w:proofErr w:type="gramEnd"/>
            <w:r w:rsidRPr="005638B5">
              <w:rPr>
                <w:lang w:val="en-US"/>
              </w:rPr>
              <w:t xml:space="preserve"> the (32) …….. </w:t>
            </w:r>
            <w:proofErr w:type="gramStart"/>
            <w:r w:rsidRPr="005638B5">
              <w:rPr>
                <w:lang w:val="en-US"/>
              </w:rPr>
              <w:t>sailor</w:t>
            </w:r>
            <w:proofErr w:type="gramEnd"/>
            <w:r w:rsidRPr="005638B5">
              <w:rPr>
                <w:lang w:val="en-US"/>
              </w:rPr>
              <w:t xml:space="preserve">. </w:t>
            </w:r>
          </w:p>
          <w:p w:rsidR="00FC7793" w:rsidRPr="005638B5" w:rsidRDefault="00FC7793" w:rsidP="005638B5">
            <w:pPr>
              <w:spacing w:line="360" w:lineRule="auto"/>
              <w:rPr>
                <w:lang w:val="en-US"/>
              </w:rPr>
            </w:pPr>
          </w:p>
          <w:p w:rsidR="00B34C1F" w:rsidRPr="005638B5" w:rsidRDefault="00B34C1F" w:rsidP="005638B5">
            <w:pPr>
              <w:spacing w:line="360" w:lineRule="auto"/>
              <w:rPr>
                <w:lang w:val="en-US"/>
              </w:rPr>
            </w:pPr>
            <w:r w:rsidRPr="005638B5">
              <w:rPr>
                <w:lang w:val="en-US"/>
              </w:rPr>
              <w:t xml:space="preserve">However, recent (33) …….. </w:t>
            </w:r>
            <w:proofErr w:type="gramStart"/>
            <w:r w:rsidRPr="005638B5">
              <w:rPr>
                <w:lang w:val="en-US"/>
              </w:rPr>
              <w:t>in</w:t>
            </w:r>
            <w:proofErr w:type="gramEnd"/>
            <w:r w:rsidRPr="005638B5">
              <w:rPr>
                <w:lang w:val="en-US"/>
              </w:rPr>
              <w:t xml:space="preserve"> the types of materials used to make waterproof clothes have, hopefully, put an end to the (34) …….. </w:t>
            </w:r>
            <w:proofErr w:type="gramStart"/>
            <w:r w:rsidRPr="005638B5">
              <w:rPr>
                <w:lang w:val="en-US"/>
              </w:rPr>
              <w:t>of</w:t>
            </w:r>
            <w:proofErr w:type="gramEnd"/>
            <w:r w:rsidRPr="005638B5">
              <w:rPr>
                <w:lang w:val="en-US"/>
              </w:rPr>
              <w:t xml:space="preserve"> the sailor. New suits, trousers and jackets have been designed which allow people to stay warm and dry at sea and can be worn (35) …….. </w:t>
            </w:r>
            <w:proofErr w:type="gramStart"/>
            <w:r w:rsidRPr="005638B5">
              <w:rPr>
                <w:lang w:val="en-US"/>
              </w:rPr>
              <w:t>for</w:t>
            </w:r>
            <w:proofErr w:type="gramEnd"/>
            <w:r w:rsidRPr="005638B5">
              <w:rPr>
                <w:lang w:val="en-US"/>
              </w:rPr>
              <w:t xml:space="preserve"> days on end.</w:t>
            </w:r>
          </w:p>
          <w:p w:rsidR="00FC7793" w:rsidRPr="005638B5" w:rsidRDefault="00FC7793" w:rsidP="005638B5">
            <w:pPr>
              <w:spacing w:line="360" w:lineRule="auto"/>
              <w:rPr>
                <w:lang w:val="en-US"/>
              </w:rPr>
            </w:pPr>
          </w:p>
          <w:p w:rsidR="00FC7793" w:rsidRPr="005638B5" w:rsidRDefault="00B34C1F" w:rsidP="005638B5">
            <w:pPr>
              <w:spacing w:line="360" w:lineRule="auto"/>
              <w:rPr>
                <w:lang w:val="en-US"/>
              </w:rPr>
            </w:pPr>
            <w:r w:rsidRPr="005638B5">
              <w:rPr>
                <w:lang w:val="en-US"/>
              </w:rPr>
              <w:t xml:space="preserve">The new clothing is by no means cheap, but that will not stop it </w:t>
            </w:r>
          </w:p>
          <w:p w:rsidR="00FC7793" w:rsidRPr="005638B5" w:rsidRDefault="00B34C1F" w:rsidP="005638B5">
            <w:pPr>
              <w:spacing w:line="360" w:lineRule="auto"/>
              <w:rPr>
                <w:lang w:val="en-US"/>
              </w:rPr>
            </w:pPr>
            <w:proofErr w:type="gramStart"/>
            <w:r w:rsidRPr="005638B5">
              <w:rPr>
                <w:lang w:val="en-US"/>
              </w:rPr>
              <w:t>from</w:t>
            </w:r>
            <w:proofErr w:type="gramEnd"/>
            <w:r w:rsidRPr="005638B5">
              <w:rPr>
                <w:lang w:val="en-US"/>
              </w:rPr>
              <w:t xml:space="preserve"> selling well, and not just in the sailing market. (36) …….. </w:t>
            </w:r>
            <w:proofErr w:type="gramStart"/>
            <w:r w:rsidRPr="005638B5">
              <w:rPr>
                <w:lang w:val="en-US"/>
              </w:rPr>
              <w:t>previous</w:t>
            </w:r>
            <w:proofErr w:type="gramEnd"/>
            <w:r w:rsidRPr="005638B5">
              <w:rPr>
                <w:lang w:val="en-US"/>
              </w:rPr>
              <w:t xml:space="preserve"> types of waterproof clothing, which tended to leave the wearer hot, sweaty and sticky even after a (37) …….. short burst </w:t>
            </w:r>
          </w:p>
          <w:p w:rsidR="00FC7793" w:rsidRPr="005638B5" w:rsidRDefault="00B34C1F" w:rsidP="005638B5">
            <w:pPr>
              <w:spacing w:line="360" w:lineRule="auto"/>
              <w:rPr>
                <w:lang w:val="en-US"/>
              </w:rPr>
            </w:pPr>
            <w:proofErr w:type="gramStart"/>
            <w:r w:rsidRPr="005638B5">
              <w:rPr>
                <w:lang w:val="en-US"/>
              </w:rPr>
              <w:t>of</w:t>
            </w:r>
            <w:proofErr w:type="gramEnd"/>
            <w:r w:rsidRPr="005638B5">
              <w:rPr>
                <w:lang w:val="en-US"/>
              </w:rPr>
              <w:t xml:space="preserve"> (38) …….. activity, these new clothes are manufactured </w:t>
            </w:r>
          </w:p>
          <w:p w:rsidR="00B34C1F" w:rsidRPr="005638B5" w:rsidRDefault="00B34C1F" w:rsidP="005638B5">
            <w:pPr>
              <w:spacing w:line="360" w:lineRule="auto"/>
              <w:rPr>
                <w:lang w:val="en-US"/>
              </w:rPr>
            </w:pPr>
            <w:proofErr w:type="gramStart"/>
            <w:r w:rsidRPr="005638B5">
              <w:rPr>
                <w:lang w:val="en-US"/>
              </w:rPr>
              <w:t>with</w:t>
            </w:r>
            <w:proofErr w:type="gramEnd"/>
            <w:r w:rsidRPr="005638B5">
              <w:rPr>
                <w:lang w:val="en-US"/>
              </w:rPr>
              <w:t xml:space="preserve"> an (39) …….. </w:t>
            </w:r>
            <w:proofErr w:type="gramStart"/>
            <w:r w:rsidRPr="005638B5">
              <w:rPr>
                <w:lang w:val="en-US"/>
              </w:rPr>
              <w:t>inner</w:t>
            </w:r>
            <w:proofErr w:type="gramEnd"/>
            <w:r w:rsidRPr="005638B5">
              <w:rPr>
                <w:lang w:val="en-US"/>
              </w:rPr>
              <w:t xml:space="preserve"> layer. This is made of a special material which allows the clothes to ‘breathe’ – in other words, body heat can escape so that the body stays</w:t>
            </w:r>
            <w:r w:rsidR="00DF3267">
              <w:rPr>
                <w:lang w:val="en-US"/>
              </w:rPr>
              <w:t xml:space="preserve"> dry, but still maintains its (4</w:t>
            </w:r>
            <w:r w:rsidRPr="005638B5">
              <w:rPr>
                <w:lang w:val="en-US"/>
              </w:rPr>
              <w:t xml:space="preserve">0) …….. </w:t>
            </w:r>
            <w:proofErr w:type="gramStart"/>
            <w:r w:rsidRPr="005638B5">
              <w:rPr>
                <w:lang w:val="en-US"/>
              </w:rPr>
              <w:t>in</w:t>
            </w:r>
            <w:proofErr w:type="gramEnd"/>
            <w:r w:rsidRPr="005638B5">
              <w:rPr>
                <w:lang w:val="en-US"/>
              </w:rPr>
              <w:t xml:space="preserve"> all weathers.</w:t>
            </w:r>
          </w:p>
          <w:p w:rsidR="00B34C1F" w:rsidRPr="005638B5" w:rsidRDefault="00B34C1F" w:rsidP="005638B5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BITTER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KNOW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 xml:space="preserve">CLOTH  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TOUGH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SCIENCE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SUFFER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COMFORT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LIKE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RELATIVE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ENERGY ADDITION</w:t>
            </w: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</w:p>
          <w:p w:rsidR="00FC7793" w:rsidRPr="005638B5" w:rsidRDefault="00FC7793" w:rsidP="005638B5">
            <w:pPr>
              <w:spacing w:line="360" w:lineRule="auto"/>
              <w:rPr>
                <w:b/>
                <w:lang w:val="en-US"/>
              </w:rPr>
            </w:pPr>
            <w:r w:rsidRPr="005638B5">
              <w:rPr>
                <w:b/>
                <w:lang w:val="en-US"/>
              </w:rPr>
              <w:t>WARM</w:t>
            </w:r>
          </w:p>
          <w:p w:rsidR="00B34C1F" w:rsidRPr="005638B5" w:rsidRDefault="00B34C1F" w:rsidP="005638B5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B34C1F" w:rsidRDefault="00B34C1F" w:rsidP="001D63B7">
      <w:pPr>
        <w:rPr>
          <w:sz w:val="22"/>
          <w:szCs w:val="22"/>
          <w:lang w:val="en-US"/>
        </w:rPr>
      </w:pPr>
    </w:p>
    <w:p w:rsidR="00B34C1F" w:rsidRDefault="00B34C1F" w:rsidP="001D63B7">
      <w:pPr>
        <w:rPr>
          <w:sz w:val="22"/>
          <w:szCs w:val="22"/>
          <w:lang w:val="en-US"/>
        </w:rPr>
      </w:pPr>
    </w:p>
    <w:p w:rsidR="00FC7793" w:rsidRDefault="00FC7793" w:rsidP="001D63B7">
      <w:pPr>
        <w:rPr>
          <w:sz w:val="22"/>
          <w:szCs w:val="22"/>
          <w:lang w:val="en-US"/>
        </w:rPr>
      </w:pPr>
    </w:p>
    <w:p w:rsidR="00FC7793" w:rsidRDefault="00FC7793" w:rsidP="001D63B7">
      <w:pPr>
        <w:rPr>
          <w:sz w:val="22"/>
          <w:szCs w:val="22"/>
          <w:lang w:val="en-US"/>
        </w:rPr>
      </w:pPr>
    </w:p>
    <w:p w:rsidR="00964B04" w:rsidRPr="003A30DB" w:rsidRDefault="00964B04">
      <w:pPr>
        <w:pStyle w:val="20"/>
        <w:jc w:val="both"/>
      </w:pPr>
      <w:r w:rsidRPr="003A30DB">
        <w:rPr>
          <w:b w:val="0"/>
          <w:bCs w:val="0"/>
          <w:sz w:val="28"/>
          <w:szCs w:val="28"/>
          <w:bdr w:val="single" w:sz="4" w:space="0" w:color="auto"/>
        </w:rPr>
        <w:t>TRANSFER ALL YOUR ANSWERS TO YOUR ANSWER SHEET</w:t>
      </w:r>
    </w:p>
    <w:sectPr w:rsidR="00964B04" w:rsidRPr="003A30DB">
      <w:headerReference w:type="default" r:id="rId7"/>
      <w:type w:val="continuous"/>
      <w:pgSz w:w="11906" w:h="16838"/>
      <w:pgMar w:top="1134" w:right="850" w:bottom="1134" w:left="1701" w:header="708" w:footer="708" w:gutter="0"/>
      <w:cols w:space="20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5FC" w:rsidRDefault="00A315FC">
      <w:r>
        <w:separator/>
      </w:r>
    </w:p>
  </w:endnote>
  <w:endnote w:type="continuationSeparator" w:id="1">
    <w:p w:rsidR="00A315FC" w:rsidRDefault="00A3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5FC" w:rsidRDefault="00A315FC">
      <w:r>
        <w:separator/>
      </w:r>
    </w:p>
  </w:footnote>
  <w:footnote w:type="continuationSeparator" w:id="1">
    <w:p w:rsidR="00A315FC" w:rsidRDefault="00A3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1F" w:rsidRDefault="00077D11" w:rsidP="008A1F1F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sz w:val="18"/>
        <w:szCs w:val="18"/>
      </w:rPr>
      <w:tab/>
    </w:r>
    <w:r w:rsidR="002A4F37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</w:rPr>
      <w:t xml:space="preserve">Муниципальный </w:t>
    </w:r>
    <w:r w:rsidR="002A4F37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</w:t>
    </w:r>
    <w:r w:rsidR="008A1F1F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этап всероссийской олимпиады школьников по английскому языку </w:t>
    </w:r>
  </w:p>
  <w:p w:rsidR="008A1F1F" w:rsidRDefault="008A1F1F" w:rsidP="008A1F1F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Ханты-Мансийский автономный округ – Югра</w:t>
    </w:r>
  </w:p>
  <w:p w:rsidR="008A1F1F" w:rsidRPr="00F87059" w:rsidRDefault="00F87059" w:rsidP="00F87059">
    <w:pPr>
      <w:widowControl w:val="0"/>
      <w:autoSpaceDE w:val="0"/>
      <w:autoSpaceDN w:val="0"/>
      <w:adjustRightInd w:val="0"/>
      <w:spacing w:line="276" w:lineRule="auto"/>
      <w:jc w:val="center"/>
      <w:rPr>
        <w:b/>
        <w:bCs/>
        <w:i/>
        <w:iCs/>
        <w:sz w:val="20"/>
        <w:szCs w:val="20"/>
        <w:lang w:val="en-US"/>
      </w:rPr>
    </w:pPr>
    <w:r>
      <w:rPr>
        <w:b/>
        <w:bCs/>
        <w:i/>
        <w:iCs/>
        <w:sz w:val="20"/>
        <w:szCs w:val="20"/>
      </w:rPr>
      <w:t xml:space="preserve">  201</w:t>
    </w:r>
    <w:r>
      <w:rPr>
        <w:b/>
        <w:bCs/>
        <w:i/>
        <w:iCs/>
        <w:sz w:val="20"/>
        <w:szCs w:val="20"/>
        <w:lang w:val="en-US"/>
      </w:rPr>
      <w:t>1</w:t>
    </w:r>
    <w:r>
      <w:rPr>
        <w:b/>
        <w:bCs/>
        <w:i/>
        <w:iCs/>
        <w:sz w:val="20"/>
        <w:szCs w:val="20"/>
      </w:rPr>
      <w:t>-201</w:t>
    </w:r>
    <w:r>
      <w:rPr>
        <w:b/>
        <w:bCs/>
        <w:i/>
        <w:iCs/>
        <w:sz w:val="20"/>
        <w:szCs w:val="20"/>
        <w:lang w:val="en-US"/>
      </w:rPr>
      <w:t>2</w:t>
    </w:r>
    <w:r w:rsidR="008A1F1F">
      <w:rPr>
        <w:b/>
        <w:bCs/>
        <w:i/>
        <w:iCs/>
        <w:sz w:val="20"/>
        <w:szCs w:val="20"/>
      </w:rPr>
      <w:t xml:space="preserve"> </w:t>
    </w:r>
    <w:r w:rsidR="008A1F1F">
      <w:rPr>
        <w:rFonts w:ascii="Times New Roman CYR" w:hAnsi="Times New Roman CYR" w:cs="Times New Roman CYR"/>
        <w:b/>
        <w:bCs/>
        <w:i/>
        <w:iCs/>
        <w:sz w:val="20"/>
        <w:szCs w:val="20"/>
      </w:rPr>
      <w:t>учебный год</w:t>
    </w:r>
  </w:p>
  <w:p w:rsidR="008A1F1F" w:rsidRDefault="008A1F1F" w:rsidP="008A1F1F">
    <w:pPr>
      <w:pStyle w:val="a5"/>
      <w:jc w:val="center"/>
      <w:rPr>
        <w:sz w:val="18"/>
        <w:szCs w:val="18"/>
      </w:rPr>
    </w:pPr>
    <w:r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  <w:lang/>
      </w:rPr>
      <w:t xml:space="preserve">9-11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классы</w:t>
    </w:r>
  </w:p>
  <w:p w:rsidR="00964B04" w:rsidRDefault="00964B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722"/>
    <w:multiLevelType w:val="singleLevel"/>
    <w:tmpl w:val="0C3E2926"/>
    <w:lvl w:ilvl="0">
      <w:start w:val="1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2CBD194C"/>
    <w:multiLevelType w:val="hybridMultilevel"/>
    <w:tmpl w:val="A4BC575E"/>
    <w:lvl w:ilvl="0" w:tplc="25BA9C08">
      <w:start w:val="1"/>
      <w:numFmt w:val="decimal"/>
      <w:pStyle w:val="4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73384"/>
    <w:multiLevelType w:val="hybridMultilevel"/>
    <w:tmpl w:val="77E04AE0"/>
    <w:lvl w:ilvl="0" w:tplc="36EA24E4">
      <w:start w:val="33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BD46AFC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D11"/>
    <w:rsid w:val="00077D11"/>
    <w:rsid w:val="000E78E2"/>
    <w:rsid w:val="00115DB2"/>
    <w:rsid w:val="00121FF1"/>
    <w:rsid w:val="00177AC1"/>
    <w:rsid w:val="001B5E60"/>
    <w:rsid w:val="001B746F"/>
    <w:rsid w:val="001D63B7"/>
    <w:rsid w:val="002A4F37"/>
    <w:rsid w:val="002C15AB"/>
    <w:rsid w:val="003A30DB"/>
    <w:rsid w:val="003C6D3F"/>
    <w:rsid w:val="003D416E"/>
    <w:rsid w:val="00402C87"/>
    <w:rsid w:val="00411FD3"/>
    <w:rsid w:val="00413100"/>
    <w:rsid w:val="00415C1F"/>
    <w:rsid w:val="00420021"/>
    <w:rsid w:val="004259FD"/>
    <w:rsid w:val="0048773B"/>
    <w:rsid w:val="004A51BF"/>
    <w:rsid w:val="0055431D"/>
    <w:rsid w:val="005638B5"/>
    <w:rsid w:val="005A3AF5"/>
    <w:rsid w:val="005E2BA2"/>
    <w:rsid w:val="005F1E9E"/>
    <w:rsid w:val="00612E00"/>
    <w:rsid w:val="00656B58"/>
    <w:rsid w:val="006B1CEB"/>
    <w:rsid w:val="006E2C51"/>
    <w:rsid w:val="00713B7A"/>
    <w:rsid w:val="0072274C"/>
    <w:rsid w:val="00727684"/>
    <w:rsid w:val="00781157"/>
    <w:rsid w:val="007B43AA"/>
    <w:rsid w:val="00813E82"/>
    <w:rsid w:val="00860FF3"/>
    <w:rsid w:val="008A1F1F"/>
    <w:rsid w:val="009014EA"/>
    <w:rsid w:val="00964B04"/>
    <w:rsid w:val="00A315FC"/>
    <w:rsid w:val="00A3384A"/>
    <w:rsid w:val="00AD53E5"/>
    <w:rsid w:val="00B27AB9"/>
    <w:rsid w:val="00B34C1F"/>
    <w:rsid w:val="00B351E6"/>
    <w:rsid w:val="00B4724A"/>
    <w:rsid w:val="00B86496"/>
    <w:rsid w:val="00BD3106"/>
    <w:rsid w:val="00BF4E3B"/>
    <w:rsid w:val="00C26BB2"/>
    <w:rsid w:val="00C32130"/>
    <w:rsid w:val="00CC03E8"/>
    <w:rsid w:val="00D6489B"/>
    <w:rsid w:val="00D7461C"/>
    <w:rsid w:val="00DA0596"/>
    <w:rsid w:val="00DF3267"/>
    <w:rsid w:val="00E1114C"/>
    <w:rsid w:val="00E633DF"/>
    <w:rsid w:val="00E86E44"/>
    <w:rsid w:val="00F05424"/>
    <w:rsid w:val="00F260F7"/>
    <w:rsid w:val="00F87059"/>
    <w:rsid w:val="00FA68E9"/>
    <w:rsid w:val="00FC7793"/>
    <w:rsid w:val="00FD2E97"/>
    <w:rsid w:val="00FF153B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both"/>
      <w:outlineLvl w:val="3"/>
    </w:pPr>
    <w:rPr>
      <w:b/>
      <w:bCs/>
      <w:sz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en-US"/>
    </w:rPr>
  </w:style>
  <w:style w:type="paragraph" w:styleId="20">
    <w:name w:val="Body Text 2"/>
    <w:basedOn w:val="a"/>
    <w:rPr>
      <w:b/>
      <w:bCs/>
      <w:lang w:val="en-US"/>
    </w:rPr>
  </w:style>
  <w:style w:type="paragraph" w:styleId="a4">
    <w:name w:val="Body Text Indent"/>
    <w:basedOn w:val="a"/>
    <w:pPr>
      <w:ind w:left="-720"/>
      <w:jc w:val="both"/>
    </w:pPr>
    <w:rPr>
      <w:lang w:val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b/>
      <w:bCs/>
      <w:sz w:val="32"/>
      <w:lang w:val="en-US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  <w:rPr>
      <w:sz w:val="28"/>
      <w:lang w:val="en-US"/>
    </w:rPr>
  </w:style>
  <w:style w:type="paragraph" w:customStyle="1" w:styleId="Rubric">
    <w:name w:val="Rubric"/>
    <w:basedOn w:val="a3"/>
    <w:pPr>
      <w:tabs>
        <w:tab w:val="left" w:pos="567"/>
      </w:tabs>
      <w:spacing w:before="360" w:after="240"/>
      <w:ind w:left="567" w:hanging="567"/>
      <w:jc w:val="left"/>
    </w:pPr>
    <w:rPr>
      <w:b/>
      <w:bCs/>
      <w:lang w:eastAsia="en-US"/>
    </w:rPr>
  </w:style>
  <w:style w:type="paragraph" w:customStyle="1" w:styleId="gappedtext">
    <w:name w:val="gapped text"/>
    <w:basedOn w:val="a"/>
    <w:pPr>
      <w:spacing w:line="280" w:lineRule="exact"/>
    </w:pPr>
    <w:rPr>
      <w:lang w:val="en-US" w:eastAsia="en-US"/>
    </w:rPr>
  </w:style>
  <w:style w:type="table" w:styleId="aa">
    <w:name w:val="Table Grid"/>
    <w:basedOn w:val="a1"/>
    <w:rsid w:val="00B8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8"/>
    <w:rsid w:val="001D63B7"/>
    <w:rPr>
      <w:b/>
      <w:bCs/>
      <w:sz w:val="32"/>
      <w:szCs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2006-2007 уч</vt:lpstr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уч</dc:title>
  <dc:subject/>
  <dc:creator>User</dc:creator>
  <cp:keywords/>
  <cp:lastModifiedBy>ммц</cp:lastModifiedBy>
  <cp:revision>2</cp:revision>
  <cp:lastPrinted>2007-10-05T19:41:00Z</cp:lastPrinted>
  <dcterms:created xsi:type="dcterms:W3CDTF">2012-11-07T12:24:00Z</dcterms:created>
  <dcterms:modified xsi:type="dcterms:W3CDTF">2012-11-07T12:24:00Z</dcterms:modified>
</cp:coreProperties>
</file>