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73" w:rsidRDefault="000D4573" w:rsidP="000D4573">
      <w:pPr>
        <w:pStyle w:val="a6"/>
        <w:jc w:val="center"/>
      </w:pPr>
      <w:r>
        <w:rPr>
          <w:rStyle w:val="a7"/>
          <w:rFonts w:eastAsia="Calibri"/>
        </w:rPr>
        <w:t>План работы ГМО учителей иностранного языка</w:t>
      </w:r>
      <w:r>
        <w:br/>
      </w:r>
      <w:r>
        <w:rPr>
          <w:rStyle w:val="a7"/>
          <w:rFonts w:eastAsia="Calibri"/>
        </w:rPr>
        <w:t>на 2012-2013 учебный год</w:t>
      </w:r>
    </w:p>
    <w:p w:rsidR="000D4573" w:rsidRDefault="000D4573" w:rsidP="000D4573">
      <w:pPr>
        <w:pStyle w:val="a6"/>
      </w:pPr>
      <w:r>
        <w:rPr>
          <w:rStyle w:val="a7"/>
          <w:rFonts w:eastAsia="Calibri"/>
          <w:u w:val="single"/>
        </w:rPr>
        <w:t>Методическая тема ГМО учителей иностранного языка:</w:t>
      </w:r>
      <w:r>
        <w:br/>
        <w:t>«Совершенствование профессиональной компетентности учителей ИЯ для повышения качества образования».</w:t>
      </w:r>
    </w:p>
    <w:p w:rsidR="000D4573" w:rsidRDefault="000D4573" w:rsidP="000D4573">
      <w:pPr>
        <w:pStyle w:val="a6"/>
      </w:pPr>
      <w:r>
        <w:t>Цель:</w:t>
      </w:r>
      <w:r>
        <w:br/>
        <w:t xml:space="preserve">Создать условия для совершенствования педагогической компетентности через внедрение технологий обучения и воспитания на основе </w:t>
      </w:r>
      <w:proofErr w:type="spellStart"/>
      <w:r>
        <w:t>компетентностного</w:t>
      </w:r>
      <w:proofErr w:type="spellEnd"/>
      <w:r>
        <w:t xml:space="preserve">,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метапредметного</w:t>
      </w:r>
      <w:proofErr w:type="spellEnd"/>
      <w:r>
        <w:t xml:space="preserve"> подходов, учитывающих требования новых федеральных государственных стандартов.</w:t>
      </w:r>
    </w:p>
    <w:p w:rsidR="000D4573" w:rsidRDefault="000D4573" w:rsidP="000D4573">
      <w:pPr>
        <w:pStyle w:val="a6"/>
      </w:pPr>
      <w:r>
        <w:t>Задачи ГМО учителей иностранного языка:</w:t>
      </w:r>
    </w:p>
    <w:p w:rsidR="000D4573" w:rsidRDefault="000D4573" w:rsidP="000D4573">
      <w:pPr>
        <w:numPr>
          <w:ilvl w:val="0"/>
          <w:numId w:val="1"/>
        </w:numPr>
        <w:spacing w:before="100" w:beforeAutospacing="1" w:after="100" w:afterAutospacing="1"/>
      </w:pPr>
      <w:r>
        <w:t>Активно внедрять в учебно-воспитательный процесс современные образовательные технологии.</w:t>
      </w:r>
    </w:p>
    <w:p w:rsidR="000D4573" w:rsidRDefault="000D4573" w:rsidP="000D4573">
      <w:pPr>
        <w:numPr>
          <w:ilvl w:val="0"/>
          <w:numId w:val="1"/>
        </w:numPr>
        <w:spacing w:before="100" w:beforeAutospacing="1" w:after="100" w:afterAutospacing="1"/>
      </w:pPr>
      <w:r>
        <w:t xml:space="preserve">Формировать ключевые образовательные компетенции </w:t>
      </w:r>
      <w:proofErr w:type="gramStart"/>
      <w:r>
        <w:t>учащихся</w:t>
      </w:r>
      <w:proofErr w:type="gramEnd"/>
      <w:r>
        <w:t xml:space="preserve"> как на уроке, так и во внеурочной деятельности.</w:t>
      </w:r>
    </w:p>
    <w:p w:rsidR="000D4573" w:rsidRDefault="000D4573" w:rsidP="000D4573">
      <w:pPr>
        <w:numPr>
          <w:ilvl w:val="0"/>
          <w:numId w:val="1"/>
        </w:numPr>
        <w:spacing w:before="100" w:beforeAutospacing="1" w:after="100" w:afterAutospacing="1"/>
      </w:pPr>
      <w:r>
        <w:t>Внедрять новый Федеральный Государственный образовательный стандарт.</w:t>
      </w:r>
    </w:p>
    <w:p w:rsidR="000D4573" w:rsidRDefault="000D4573" w:rsidP="000D4573">
      <w:pPr>
        <w:numPr>
          <w:ilvl w:val="0"/>
          <w:numId w:val="1"/>
        </w:numPr>
        <w:spacing w:before="100" w:beforeAutospacing="1" w:after="100" w:afterAutospacing="1"/>
      </w:pPr>
      <w:r>
        <w:t>Повышать профессиональную компетентность педагогов.</w:t>
      </w:r>
    </w:p>
    <w:p w:rsidR="000D4573" w:rsidRDefault="000D4573" w:rsidP="000D4573">
      <w:pPr>
        <w:pStyle w:val="a6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220"/>
        <w:gridCol w:w="1748"/>
        <w:gridCol w:w="977"/>
        <w:gridCol w:w="2067"/>
        <w:gridCol w:w="2024"/>
      </w:tblGrid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r>
              <w:br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Содержание работы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Формы работы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Сроки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Планируемый результат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Основные направления деятельности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Анализ работы ГМО за 2011-2012 учебный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Заседание ГМО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Сентябрь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Определение целей и задач деятельности ГМО на 2012-2013 учебный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ГМО в течение года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Утверждение плана работы ГМО на 2011-2012 учебный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  <w:jc w:val="center"/>
            </w:pPr>
            <w:r>
              <w:t>Заседание ГМО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Сентябрь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учителей-предметников в 2012-2013 учебном году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Аттестация в новой форме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 xml:space="preserve">Консультации с </w:t>
            </w:r>
            <w:proofErr w:type="spellStart"/>
            <w:r>
              <w:t>аттестующимися</w:t>
            </w:r>
            <w:proofErr w:type="spellEnd"/>
            <w:r>
              <w:t xml:space="preserve"> учителями на 1-ую категорию и на соответствие занимаемой должности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 течение учебного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Методическая и содержательная подготовка к аттестации в новой форме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Изучение требований к аттестации на 1-ую квалификационную категорию и на соответствие занимаемой должности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Всероссийская олимпиада школьников. Школьный этап.(5-11 классы).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Разработка заданий. Проведение олимпиады в школах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Октябрь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Выявление победителей и призёров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одарёнными детьми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lastRenderedPageBreak/>
              <w:t>5.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 Тренинг оценивания письма: задания С</w:t>
            </w:r>
            <w:proofErr w:type="gramStart"/>
            <w:r>
              <w:t>1</w:t>
            </w:r>
            <w:proofErr w:type="gramEnd"/>
            <w:r>
              <w:t>,С2;</w:t>
            </w:r>
            <w:r>
              <w:br/>
              <w:t>оценивания задания раздела «Говорение»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Семинар – практикум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Октябрь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Методическая и содержательная подготовка к проведению предметной олимпиады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педагогами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6.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Анализ результатов школьного этапа  Всероссийской олимпиады школьников.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Заседание ГМО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Октябрь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7.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Участие в работе осенних интеллектуальных сборов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Консультации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Ноябрь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Подготовка учащихся к муниципальному этапу Всероссийской Олимпиады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одарёнными детьми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7.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Всероссийская олимпиада школьников. Муниципальный этап (7-11 классы)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Проведение, проверка, анализ выполненных работ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Ноябрь-декабрь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Выявление победителей и призёров муниципального этапа Всероссийской Олимпиады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одарёнными детьми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8.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Анализ работы ГМО за I-е полугодие 2012-2013 учебного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Заседание ГМО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Январь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Перспективы работы ГМО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ГМО в течение года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9.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Подготовка к проведению круглого стола; заявки на фестиваль творчества школьников на иностранных языках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Заседание ГМО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Февраль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Перспективы успешного проведения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одарёнными детьми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10.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Контроль деятельности учащихся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Пробный экзамен для учащихся 11-х классов в форме ЕГЭ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Февраль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Анализ результатов пробных ЕГЭ; перспективы успешной сдачи учащимися ЕГЭ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детьми при подготовке к ЕГЭ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Творчество школьников на иностранных языках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Конкурс чтецов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Февраль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младшими школьниками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Городская научно – исследовательская конференция « Шаг в будущее».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Подготовка, проведение, анализ представленных работ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Март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Выявление победителей и призёров НИК молодых исследователей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с одарёнными детьми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 xml:space="preserve">Творчество школьников на </w:t>
            </w:r>
            <w:r>
              <w:lastRenderedPageBreak/>
              <w:t>иностранных языках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lastRenderedPageBreak/>
              <w:t xml:space="preserve">Фестиваль творчества </w:t>
            </w:r>
            <w:r>
              <w:lastRenderedPageBreak/>
              <w:t>школьников на иностранных языках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lastRenderedPageBreak/>
              <w:t>Март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Выявление лауреатов конкурса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 xml:space="preserve">Организация работы с </w:t>
            </w:r>
            <w:r>
              <w:lastRenderedPageBreak/>
              <w:t>одарёнными детьми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lastRenderedPageBreak/>
              <w:t>14.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Обмен опытом работы педагогов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Круглый стол «Калейдоскоп педагогических идей»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Апрель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Совершенствование педагогического мастерства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учителей - предметников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15.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Анализ работы ГМО за I-е полугодие 2012-2013 учебного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Заседание ГМО, творческие отчёты учителей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Май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Определение целей и задач деятельности ГМО на следующий учебный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Организация работы учителей - предметников</w:t>
            </w:r>
          </w:p>
        </w:tc>
      </w:tr>
      <w:tr w:rsidR="000D4573" w:rsidTr="000D457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16.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Экзамен для учащихся 11-х классов в форме ЕГЭ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  <w:r>
              <w:t>Июнь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4573" w:rsidRDefault="000D4573">
            <w:pPr>
              <w:pStyle w:val="a6"/>
            </w:pPr>
          </w:p>
        </w:tc>
      </w:tr>
    </w:tbl>
    <w:p w:rsidR="000D4573" w:rsidRDefault="000D4573" w:rsidP="000D4573">
      <w:pPr>
        <w:pStyle w:val="a6"/>
      </w:pPr>
    </w:p>
    <w:p w:rsidR="000D4573" w:rsidRDefault="000D4573" w:rsidP="000D4573">
      <w:pPr>
        <w:pStyle w:val="a6"/>
      </w:pPr>
      <w:r>
        <w:t xml:space="preserve">Руководитель ГМО И.В. </w:t>
      </w:r>
      <w:proofErr w:type="spellStart"/>
      <w:r>
        <w:t>Луткова</w:t>
      </w:r>
      <w:proofErr w:type="spellEnd"/>
    </w:p>
    <w:p w:rsidR="006A3586" w:rsidRDefault="006A3586">
      <w:bookmarkStart w:id="0" w:name="_GoBack"/>
      <w:bookmarkEnd w:id="0"/>
    </w:p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28F2"/>
    <w:multiLevelType w:val="multilevel"/>
    <w:tmpl w:val="EE90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73"/>
    <w:rsid w:val="000D4573"/>
    <w:rsid w:val="001C2264"/>
    <w:rsid w:val="006A3586"/>
    <w:rsid w:val="00C2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D457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D4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47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D457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D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</dc:creator>
  <cp:lastModifiedBy>АВС</cp:lastModifiedBy>
  <cp:revision>1</cp:revision>
  <dcterms:created xsi:type="dcterms:W3CDTF">2016-10-07T09:39:00Z</dcterms:created>
  <dcterms:modified xsi:type="dcterms:W3CDTF">2016-10-07T09:39:00Z</dcterms:modified>
</cp:coreProperties>
</file>